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378" w:type="dxa"/>
        <w:tblLook w:val="04A0"/>
      </w:tblPr>
      <w:tblGrid>
        <w:gridCol w:w="1664"/>
        <w:gridCol w:w="1694"/>
        <w:gridCol w:w="1528"/>
        <w:gridCol w:w="1952"/>
        <w:gridCol w:w="2360"/>
      </w:tblGrid>
      <w:tr w:rsidR="009D01BE" w:rsidTr="00EF7E55">
        <w:trPr>
          <w:trHeight w:val="440"/>
        </w:trPr>
        <w:tc>
          <w:tcPr>
            <w:tcW w:w="0" w:type="auto"/>
          </w:tcPr>
          <w:p w:rsidR="009D01BE" w:rsidRDefault="009D01BE" w:rsidP="001E5663">
            <w:pPr>
              <w:spacing w:line="360" w:lineRule="auto"/>
              <w:rPr>
                <w:b/>
                <w:shd w:val="clear" w:color="auto" w:fill="FFFFFF"/>
              </w:rPr>
            </w:pPr>
            <w:r>
              <w:rPr>
                <w:b/>
                <w:shd w:val="clear" w:color="auto" w:fill="FFFFFF"/>
              </w:rPr>
              <w:t>Author</w:t>
            </w:r>
            <w:r w:rsidRPr="00680D44">
              <w:rPr>
                <w:b/>
                <w:shd w:val="clear" w:color="auto" w:fill="FFFFFF"/>
              </w:rPr>
              <w:t>/study year</w:t>
            </w:r>
          </w:p>
        </w:tc>
        <w:tc>
          <w:tcPr>
            <w:tcW w:w="0" w:type="auto"/>
          </w:tcPr>
          <w:p w:rsidR="009D01BE" w:rsidRDefault="009D01BE" w:rsidP="00131D4B">
            <w:pPr>
              <w:spacing w:line="360" w:lineRule="auto"/>
              <w:rPr>
                <w:b/>
                <w:shd w:val="clear" w:color="auto" w:fill="FFFFFF"/>
              </w:rPr>
            </w:pPr>
            <w:r w:rsidRPr="00680D44">
              <w:rPr>
                <w:b/>
                <w:shd w:val="clear" w:color="auto" w:fill="FFFFFF"/>
              </w:rPr>
              <w:t>Study design</w:t>
            </w:r>
          </w:p>
        </w:tc>
        <w:tc>
          <w:tcPr>
            <w:tcW w:w="0" w:type="auto"/>
          </w:tcPr>
          <w:p w:rsidR="009D01BE" w:rsidRDefault="009D01BE" w:rsidP="001E5663">
            <w:pPr>
              <w:spacing w:line="360" w:lineRule="auto"/>
              <w:rPr>
                <w:b/>
                <w:shd w:val="clear" w:color="auto" w:fill="FFFFFF"/>
              </w:rPr>
            </w:pPr>
            <w:r w:rsidRPr="00680D44">
              <w:rPr>
                <w:b/>
                <w:shd w:val="clear" w:color="auto" w:fill="FFFFFF"/>
              </w:rPr>
              <w:t>Participants</w:t>
            </w:r>
          </w:p>
        </w:tc>
        <w:tc>
          <w:tcPr>
            <w:tcW w:w="0" w:type="auto"/>
          </w:tcPr>
          <w:p w:rsidR="009D01BE" w:rsidRDefault="009D01BE" w:rsidP="001E5663">
            <w:pPr>
              <w:spacing w:line="360" w:lineRule="auto"/>
              <w:rPr>
                <w:b/>
                <w:shd w:val="clear" w:color="auto" w:fill="FFFFFF"/>
              </w:rPr>
            </w:pPr>
            <w:r w:rsidRPr="00680D44">
              <w:rPr>
                <w:b/>
                <w:shd w:val="clear" w:color="auto" w:fill="FFFFFF"/>
              </w:rPr>
              <w:t>Area Focused</w:t>
            </w:r>
            <w:r w:rsidRPr="00680D44">
              <w:rPr>
                <w:b/>
                <w:shd w:val="clear" w:color="auto" w:fill="FFFFFF"/>
              </w:rPr>
              <w:tab/>
            </w:r>
          </w:p>
        </w:tc>
        <w:tc>
          <w:tcPr>
            <w:tcW w:w="0" w:type="auto"/>
          </w:tcPr>
          <w:p w:rsidR="009D01BE" w:rsidRDefault="009D01BE" w:rsidP="001E5663">
            <w:pPr>
              <w:spacing w:line="360" w:lineRule="auto"/>
              <w:rPr>
                <w:b/>
                <w:shd w:val="clear" w:color="auto" w:fill="FFFFFF"/>
              </w:rPr>
            </w:pPr>
            <w:r w:rsidRPr="00680D44">
              <w:rPr>
                <w:b/>
                <w:shd w:val="clear" w:color="auto" w:fill="FFFFFF"/>
              </w:rPr>
              <w:t>Main Findings</w:t>
            </w:r>
          </w:p>
        </w:tc>
      </w:tr>
      <w:tr w:rsidR="009D01BE" w:rsidTr="00EF7E55">
        <w:tc>
          <w:tcPr>
            <w:tcW w:w="0" w:type="auto"/>
          </w:tcPr>
          <w:p w:rsidR="009D01BE" w:rsidRDefault="00607974" w:rsidP="00113CC0">
            <w:pPr>
              <w:spacing w:line="360" w:lineRule="auto"/>
              <w:rPr>
                <w:b/>
                <w:shd w:val="clear" w:color="auto" w:fill="FFFFFF"/>
              </w:rPr>
            </w:pPr>
            <w:r>
              <w:rPr>
                <w:shd w:val="clear" w:color="auto" w:fill="FFFFFF"/>
              </w:rPr>
              <w:fldChar w:fldCharType="begin"/>
            </w:r>
            <w:r w:rsidR="009D01BE">
              <w:rPr>
                <w:shd w:val="clear" w:color="auto" w:fill="FFFFFF"/>
              </w:rPr>
              <w:instrText xml:space="preserve"> ADDIN EN.CITE &lt;EndNote&gt;&lt;Cite&gt;&lt;Author&gt;Hassan&lt;/Author&gt;&lt;Year&gt;2017&lt;/Year&gt;&lt;RecNum&gt;22&lt;/RecNum&gt;&lt;DisplayText&gt;(Hassan, Nasir et al. 2017)&lt;/DisplayText&gt;&lt;record&gt;&lt;rec-number&gt;22&lt;/rec-number&gt;&lt;foreign-keys&gt;&lt;key app="EN" db-id="05ewxtstzfxsvhearawxfx9zd5z2f9s9p5e0" timestamp="1556520187"&gt;22&lt;/key&gt;&lt;/foreign-keys&gt;&lt;ref-type name="Journal Article"&gt;17&lt;/ref-type&gt;&lt;contributors&gt;&lt;authors&gt;&lt;author&gt;Hassan, Syed Moin&lt;/author&gt;&lt;author&gt;Nasir, Usama&lt;/author&gt;&lt;author&gt;Anwar, Kanwal&lt;/author&gt;&lt;author&gt;Talib, Usama&lt;/author&gt;&lt;/authors&gt;&lt;/contributors&gt;&lt;titles&gt;&lt;title&gt;An assessment of the level of awareness and reported complaints regarding occupational health hazards and the utilization of personal protective equipments among the welders of Lahore, Pakistan&lt;/title&gt;&lt;secondary-title&gt;International journal of occupational and environmental health&lt;/secondary-title&gt;&lt;/titles&gt;&lt;periodical&gt;&lt;full-title&gt;International journal of occupational and environmental health&lt;/full-title&gt;&lt;/periodical&gt;&lt;pages&gt;98-109&lt;/pages&gt;&lt;volume&gt;23&lt;/volume&gt;&lt;number&gt;2&lt;/number&gt;&lt;dates&gt;&lt;year&gt;2017&lt;/year&gt;&lt;/dates&gt;&lt;isbn&gt;1077-3525&lt;/isbn&gt;&lt;urls&gt;&lt;/urls&gt;&lt;/record&gt;&lt;/Cite&gt;&lt;/EndNote&gt;</w:instrText>
            </w:r>
            <w:r>
              <w:rPr>
                <w:shd w:val="clear" w:color="auto" w:fill="FFFFFF"/>
              </w:rPr>
              <w:fldChar w:fldCharType="separate"/>
            </w:r>
            <w:r w:rsidR="009D01BE">
              <w:rPr>
                <w:noProof/>
                <w:shd w:val="clear" w:color="auto" w:fill="FFFFFF"/>
              </w:rPr>
              <w:t>(</w:t>
            </w:r>
            <w:hyperlink w:anchor="_ENREF_1" w:tooltip="Hassan, 2017 #22" w:history="1">
              <w:r w:rsidR="009D01BE">
                <w:rPr>
                  <w:noProof/>
                  <w:shd w:val="clear" w:color="auto" w:fill="FFFFFF"/>
                </w:rPr>
                <w:t>Hassan, Nasir et al. 2017</w:t>
              </w:r>
            </w:hyperlink>
            <w:r w:rsidR="009D01BE">
              <w:rPr>
                <w:noProof/>
                <w:shd w:val="clear" w:color="auto" w:fill="FFFFFF"/>
              </w:rPr>
              <w:t>)</w:t>
            </w:r>
            <w:r>
              <w:rPr>
                <w:shd w:val="clear" w:color="auto" w:fill="FFFFFF"/>
              </w:rPr>
              <w:fldChar w:fldCharType="end"/>
            </w:r>
          </w:p>
        </w:tc>
        <w:tc>
          <w:tcPr>
            <w:tcW w:w="0" w:type="auto"/>
          </w:tcPr>
          <w:p w:rsidR="009D01BE" w:rsidRDefault="009D01BE" w:rsidP="001E5663">
            <w:pPr>
              <w:spacing w:line="360" w:lineRule="auto"/>
              <w:rPr>
                <w:b/>
                <w:shd w:val="clear" w:color="auto" w:fill="FFFFFF"/>
              </w:rPr>
            </w:pPr>
            <w:r>
              <w:rPr>
                <w:shd w:val="clear" w:color="auto" w:fill="FFFFFF"/>
              </w:rPr>
              <w:t>cross sectional descriptive</w:t>
            </w:r>
          </w:p>
        </w:tc>
        <w:tc>
          <w:tcPr>
            <w:tcW w:w="0" w:type="auto"/>
          </w:tcPr>
          <w:p w:rsidR="009D01BE" w:rsidRPr="00B3352B" w:rsidRDefault="009D01BE" w:rsidP="001E5663">
            <w:pPr>
              <w:spacing w:line="360" w:lineRule="auto"/>
              <w:rPr>
                <w:shd w:val="clear" w:color="auto" w:fill="FFFFFF"/>
              </w:rPr>
            </w:pPr>
            <w:r w:rsidRPr="00B3352B">
              <w:rPr>
                <w:shd w:val="clear" w:color="auto" w:fill="FFFFFF"/>
              </w:rPr>
              <w:t>70 welders</w:t>
            </w:r>
          </w:p>
        </w:tc>
        <w:tc>
          <w:tcPr>
            <w:tcW w:w="0" w:type="auto"/>
          </w:tcPr>
          <w:p w:rsidR="009D01BE" w:rsidRPr="001279D7" w:rsidRDefault="009D01BE" w:rsidP="001E5663">
            <w:pPr>
              <w:spacing w:line="360" w:lineRule="auto"/>
              <w:rPr>
                <w:shd w:val="clear" w:color="auto" w:fill="FFFFFF"/>
              </w:rPr>
            </w:pPr>
            <w:r w:rsidRPr="001279D7">
              <w:rPr>
                <w:shd w:val="clear" w:color="auto" w:fill="FFFFFF"/>
              </w:rPr>
              <w:t>Eye, Burns and injury</w:t>
            </w:r>
          </w:p>
        </w:tc>
        <w:tc>
          <w:tcPr>
            <w:tcW w:w="0" w:type="auto"/>
          </w:tcPr>
          <w:p w:rsidR="009D01BE" w:rsidRDefault="009D01BE" w:rsidP="001E5663">
            <w:pPr>
              <w:spacing w:line="360" w:lineRule="auto"/>
              <w:rPr>
                <w:shd w:val="clear" w:color="auto" w:fill="FFFFFF"/>
              </w:rPr>
            </w:pPr>
            <w:r w:rsidRPr="001F1575">
              <w:rPr>
                <w:shd w:val="clear" w:color="auto" w:fill="FFFFFF"/>
              </w:rPr>
              <w:t>Poor awareness and education in welding profession</w:t>
            </w:r>
          </w:p>
          <w:p w:rsidR="009D01BE" w:rsidRDefault="009D01BE" w:rsidP="001E5663">
            <w:pPr>
              <w:spacing w:line="360" w:lineRule="auto"/>
              <w:rPr>
                <w:shd w:val="clear" w:color="auto" w:fill="FFFFFF"/>
              </w:rPr>
            </w:pPr>
            <w:r>
              <w:rPr>
                <w:shd w:val="clear" w:color="auto" w:fill="FFFFFF"/>
              </w:rPr>
              <w:t>Lack of standardized eye shielding</w:t>
            </w:r>
          </w:p>
          <w:p w:rsidR="009D01BE" w:rsidRPr="001F1575" w:rsidRDefault="009D01BE" w:rsidP="001E5663">
            <w:pPr>
              <w:spacing w:line="360" w:lineRule="auto"/>
              <w:rPr>
                <w:shd w:val="clear" w:color="auto" w:fill="FFFFFF"/>
              </w:rPr>
            </w:pPr>
            <w:r>
              <w:rPr>
                <w:shd w:val="clear" w:color="auto" w:fill="FFFFFF"/>
              </w:rPr>
              <w:t>Poor Health and injury support</w:t>
            </w:r>
          </w:p>
        </w:tc>
      </w:tr>
      <w:tr w:rsidR="009D01BE" w:rsidTr="00EF7E55">
        <w:tc>
          <w:tcPr>
            <w:tcW w:w="0" w:type="auto"/>
          </w:tcPr>
          <w:p w:rsidR="009D01BE" w:rsidRDefault="00607974" w:rsidP="00113CC0">
            <w:pPr>
              <w:spacing w:line="360" w:lineRule="auto"/>
              <w:rPr>
                <w:shd w:val="clear" w:color="auto" w:fill="FFFFFF"/>
              </w:rPr>
            </w:pPr>
            <w:r>
              <w:rPr>
                <w:shd w:val="clear" w:color="auto" w:fill="FFFFFF"/>
              </w:rPr>
              <w:fldChar w:fldCharType="begin"/>
            </w:r>
            <w:r w:rsidR="009D01BE">
              <w:rPr>
                <w:shd w:val="clear" w:color="auto" w:fill="FFFFFF"/>
              </w:rPr>
              <w:instrText xml:space="preserve"> ADDIN EN.CITE &lt;EndNote&gt;&lt;Cite&gt;&lt;Author&gt;Kamal&lt;/Author&gt;&lt;Year&gt;2014&lt;/Year&gt;&lt;RecNum&gt;27&lt;/RecNum&gt;&lt;DisplayText&gt;(Kamal and Rashid 2014)&lt;/DisplayText&gt;&lt;record&gt;&lt;rec-number&gt;27&lt;/rec-number&gt;&lt;foreign-keys&gt;&lt;key app="EN" db-id="05ewxtstzfxsvhearawxfx9zd5z2f9s9p5e0" timestamp="1557647508"&gt;27&lt;/key&gt;&lt;/foreign-keys&gt;&lt;ref-type name="Journal Article"&gt;17&lt;/ref-type&gt;&lt;contributors&gt;&lt;authors&gt;&lt;author&gt;Kamal, Atif&lt;/author&gt;&lt;author&gt;Rashid, Audil&lt;/author&gt;&lt;/authors&gt;&lt;/contributors&gt;&lt;titles&gt;&lt;title&gt;Benzene exposure among auto-repair workers from workplace ambience: A pioneer study from Pakistan&lt;/title&gt;&lt;secondary-title&gt;International journal of occupational medicine and environmental health&lt;/secondary-title&gt;&lt;/titles&gt;&lt;periodical&gt;&lt;full-title&gt;International journal of occupational medicine and environmental health&lt;/full-title&gt;&lt;/periodical&gt;&lt;pages&gt;830-839&lt;/pages&gt;&lt;volume&gt;27&lt;/volume&gt;&lt;number&gt;5&lt;/number&gt;&lt;dates&gt;&lt;year&gt;2014&lt;/year&gt;&lt;/dates&gt;&lt;isbn&gt;1896-494X&lt;/isbn&gt;&lt;urls&gt;&lt;/urls&gt;&lt;/record&gt;&lt;/Cite&gt;&lt;/EndNote&gt;</w:instrText>
            </w:r>
            <w:r>
              <w:rPr>
                <w:shd w:val="clear" w:color="auto" w:fill="FFFFFF"/>
              </w:rPr>
              <w:fldChar w:fldCharType="separate"/>
            </w:r>
            <w:r w:rsidR="009D01BE">
              <w:rPr>
                <w:noProof/>
                <w:shd w:val="clear" w:color="auto" w:fill="FFFFFF"/>
              </w:rPr>
              <w:t>(</w:t>
            </w:r>
            <w:hyperlink w:anchor="_ENREF_4" w:tooltip="Kamal, 2014 #27" w:history="1">
              <w:r w:rsidR="009D01BE">
                <w:rPr>
                  <w:noProof/>
                  <w:shd w:val="clear" w:color="auto" w:fill="FFFFFF"/>
                </w:rPr>
                <w:t>Kamal and Rashid 2014</w:t>
              </w:r>
            </w:hyperlink>
            <w:r w:rsidR="009D01BE">
              <w:rPr>
                <w:noProof/>
                <w:shd w:val="clear" w:color="auto" w:fill="FFFFFF"/>
              </w:rPr>
              <w:t>)</w:t>
            </w:r>
            <w:r>
              <w:rPr>
                <w:shd w:val="clear" w:color="auto" w:fill="FFFFFF"/>
              </w:rPr>
              <w:fldChar w:fldCharType="end"/>
            </w:r>
          </w:p>
        </w:tc>
        <w:tc>
          <w:tcPr>
            <w:tcW w:w="0" w:type="auto"/>
          </w:tcPr>
          <w:p w:rsidR="009D01BE" w:rsidRDefault="00133356" w:rsidP="001E5663">
            <w:pPr>
              <w:spacing w:line="360" w:lineRule="auto"/>
              <w:rPr>
                <w:shd w:val="clear" w:color="auto" w:fill="FFFFFF"/>
              </w:rPr>
            </w:pPr>
            <w:r>
              <w:rPr>
                <w:shd w:val="clear" w:color="auto" w:fill="FFFFFF"/>
              </w:rPr>
              <w:t>Cross sectional study</w:t>
            </w:r>
          </w:p>
        </w:tc>
        <w:tc>
          <w:tcPr>
            <w:tcW w:w="0" w:type="auto"/>
          </w:tcPr>
          <w:p w:rsidR="0012164D" w:rsidRDefault="0012164D" w:rsidP="001E5663">
            <w:pPr>
              <w:spacing w:line="360" w:lineRule="auto"/>
              <w:rPr>
                <w:shd w:val="clear" w:color="auto" w:fill="FFFFFF"/>
              </w:rPr>
            </w:pPr>
            <w:r>
              <w:rPr>
                <w:shd w:val="clear" w:color="auto" w:fill="FFFFFF"/>
              </w:rPr>
              <w:t xml:space="preserve">20 mechanics, 20 painters </w:t>
            </w:r>
          </w:p>
          <w:p w:rsidR="0012164D" w:rsidRPr="00B3352B" w:rsidRDefault="0012164D" w:rsidP="001E5663">
            <w:pPr>
              <w:spacing w:line="360" w:lineRule="auto"/>
              <w:rPr>
                <w:shd w:val="clear" w:color="auto" w:fill="FFFFFF"/>
              </w:rPr>
            </w:pPr>
            <w:r>
              <w:rPr>
                <w:shd w:val="clear" w:color="auto" w:fill="FFFFFF"/>
              </w:rPr>
              <w:t xml:space="preserve">20 control </w:t>
            </w:r>
          </w:p>
        </w:tc>
        <w:tc>
          <w:tcPr>
            <w:tcW w:w="0" w:type="auto"/>
          </w:tcPr>
          <w:p w:rsidR="009D01BE" w:rsidRPr="001279D7" w:rsidRDefault="0012164D" w:rsidP="001E5663">
            <w:pPr>
              <w:spacing w:line="360" w:lineRule="auto"/>
              <w:rPr>
                <w:shd w:val="clear" w:color="auto" w:fill="FFFFFF"/>
              </w:rPr>
            </w:pPr>
            <w:r>
              <w:rPr>
                <w:shd w:val="clear" w:color="auto" w:fill="FFFFFF"/>
              </w:rPr>
              <w:t>Blood samples</w:t>
            </w:r>
          </w:p>
        </w:tc>
        <w:tc>
          <w:tcPr>
            <w:tcW w:w="0" w:type="auto"/>
          </w:tcPr>
          <w:p w:rsidR="009D01BE" w:rsidRDefault="0012164D" w:rsidP="001E5663">
            <w:pPr>
              <w:spacing w:line="360" w:lineRule="auto"/>
              <w:rPr>
                <w:shd w:val="clear" w:color="auto" w:fill="FFFFFF"/>
              </w:rPr>
            </w:pPr>
            <w:r>
              <w:rPr>
                <w:shd w:val="clear" w:color="auto" w:fill="FFFFFF"/>
              </w:rPr>
              <w:t>Painters are more prone to Benzene exposure</w:t>
            </w:r>
          </w:p>
          <w:p w:rsidR="0012164D" w:rsidRPr="001F1575" w:rsidRDefault="0012164D" w:rsidP="006C33EF">
            <w:pPr>
              <w:spacing w:line="360" w:lineRule="auto"/>
              <w:rPr>
                <w:shd w:val="clear" w:color="auto" w:fill="FFFFFF"/>
              </w:rPr>
            </w:pPr>
            <w:r>
              <w:rPr>
                <w:shd w:val="clear" w:color="auto" w:fill="FFFFFF"/>
              </w:rPr>
              <w:t>Poor ventilation system</w:t>
            </w:r>
            <w:r w:rsidR="00913D62">
              <w:rPr>
                <w:shd w:val="clear" w:color="auto" w:fill="FFFFFF"/>
              </w:rPr>
              <w:t xml:space="preserve">, </w:t>
            </w:r>
            <w:r>
              <w:rPr>
                <w:shd w:val="clear" w:color="auto" w:fill="FFFFFF"/>
              </w:rPr>
              <w:t xml:space="preserve">poor </w:t>
            </w:r>
            <w:r w:rsidR="006C33EF">
              <w:rPr>
                <w:shd w:val="clear" w:color="auto" w:fill="FFFFFF"/>
              </w:rPr>
              <w:t xml:space="preserve">PPE and </w:t>
            </w:r>
            <w:r>
              <w:rPr>
                <w:shd w:val="clear" w:color="auto" w:fill="FFFFFF"/>
              </w:rPr>
              <w:t xml:space="preserve">hygiene </w:t>
            </w:r>
            <w:r w:rsidR="006C33EF">
              <w:rPr>
                <w:shd w:val="clear" w:color="auto" w:fill="FFFFFF"/>
              </w:rPr>
              <w:t>state</w:t>
            </w:r>
            <w:r w:rsidR="00913D62">
              <w:rPr>
                <w:shd w:val="clear" w:color="auto" w:fill="FFFFFF"/>
              </w:rPr>
              <w:t xml:space="preserve"> </w:t>
            </w:r>
            <w:r>
              <w:rPr>
                <w:shd w:val="clear" w:color="auto" w:fill="FFFFFF"/>
              </w:rPr>
              <w:t xml:space="preserve">and </w:t>
            </w:r>
            <w:r w:rsidR="00B722ED">
              <w:rPr>
                <w:shd w:val="clear" w:color="auto" w:fill="FFFFFF"/>
              </w:rPr>
              <w:t xml:space="preserve">uncontrolled </w:t>
            </w:r>
            <w:r>
              <w:rPr>
                <w:shd w:val="clear" w:color="auto" w:fill="FFFFFF"/>
              </w:rPr>
              <w:t>use of chemicals</w:t>
            </w:r>
          </w:p>
        </w:tc>
      </w:tr>
      <w:tr w:rsidR="009D01BE" w:rsidTr="00EF7E55">
        <w:tc>
          <w:tcPr>
            <w:tcW w:w="0" w:type="auto"/>
          </w:tcPr>
          <w:p w:rsidR="009D01BE" w:rsidRDefault="00607974" w:rsidP="00113CC0">
            <w:pPr>
              <w:spacing w:line="360" w:lineRule="auto"/>
              <w:rPr>
                <w:shd w:val="clear" w:color="auto" w:fill="FFFFFF"/>
              </w:rPr>
            </w:pPr>
            <w:r>
              <w:rPr>
                <w:shd w:val="clear" w:color="auto" w:fill="FFFFFF"/>
              </w:rPr>
              <w:fldChar w:fldCharType="begin"/>
            </w:r>
            <w:r w:rsidR="009D01BE">
              <w:rPr>
                <w:shd w:val="clear" w:color="auto" w:fill="FFFFFF"/>
              </w:rPr>
              <w:instrText xml:space="preserve"> ADDIN EN.CITE &lt;EndNote&gt;&lt;Cite&gt;&lt;Author&gt;Kamal&lt;/Author&gt;&lt;Year&gt;2012&lt;/Year&gt;&lt;RecNum&gt;26&lt;/RecNum&gt;&lt;DisplayText&gt;(Kamal and Malik 2012)&lt;/DisplayText&gt;&lt;record&gt;&lt;rec-number&gt;26&lt;/rec-number&gt;&lt;foreign-keys&gt;&lt;key app="EN" db-id="05ewxtstzfxsvhearawxfx9zd5z2f9s9p5e0" timestamp="1557645903"&gt;26&lt;/key&gt;&lt;/foreign-keys&gt;&lt;ref-type name="Journal Article"&gt;17&lt;/ref-type&gt;&lt;contributors&gt;&lt;authors&gt;&lt;author&gt;Kamal, Atif&lt;/author&gt;&lt;author&gt;Malik, Riffat Naseem&lt;/author&gt;&lt;/authors&gt;&lt;/contributors&gt;&lt;titles&gt;&lt;title&gt;Hematological evidence of occupational exposure to chemicals and other factors among auto-repair workers in Rawalpindi, Pakistan&lt;/title&gt;&lt;secondary-title&gt;Osong public health and research perspectives&lt;/secondary-title&gt;&lt;/titles&gt;&lt;periodical&gt;&lt;full-title&gt;Osong public health and research perspectives&lt;/full-title&gt;&lt;/periodical&gt;&lt;pages&gt;229-238&lt;/pages&gt;&lt;volume&gt;3&lt;/volume&gt;&lt;number&gt;4&lt;/number&gt;&lt;dates&gt;&lt;year&gt;2012&lt;/year&gt;&lt;/dates&gt;&lt;isbn&gt;2210-9099&lt;/isbn&gt;&lt;urls&gt;&lt;/urls&gt;&lt;/record&gt;&lt;/Cite&gt;&lt;/EndNote&gt;</w:instrText>
            </w:r>
            <w:r>
              <w:rPr>
                <w:shd w:val="clear" w:color="auto" w:fill="FFFFFF"/>
              </w:rPr>
              <w:fldChar w:fldCharType="separate"/>
            </w:r>
            <w:r w:rsidR="009D01BE">
              <w:rPr>
                <w:noProof/>
                <w:shd w:val="clear" w:color="auto" w:fill="FFFFFF"/>
              </w:rPr>
              <w:t>(</w:t>
            </w:r>
            <w:hyperlink w:anchor="_ENREF_2" w:tooltip="Kamal, 2012 #26" w:history="1">
              <w:r w:rsidR="009D01BE">
                <w:rPr>
                  <w:noProof/>
                  <w:shd w:val="clear" w:color="auto" w:fill="FFFFFF"/>
                </w:rPr>
                <w:t>Kamal and Malik 2012</w:t>
              </w:r>
            </w:hyperlink>
            <w:r w:rsidR="009D01BE">
              <w:rPr>
                <w:noProof/>
                <w:shd w:val="clear" w:color="auto" w:fill="FFFFFF"/>
              </w:rPr>
              <w:t>)</w:t>
            </w:r>
            <w:r>
              <w:rPr>
                <w:shd w:val="clear" w:color="auto" w:fill="FFFFFF"/>
              </w:rPr>
              <w:fldChar w:fldCharType="end"/>
            </w:r>
          </w:p>
        </w:tc>
        <w:tc>
          <w:tcPr>
            <w:tcW w:w="0" w:type="auto"/>
          </w:tcPr>
          <w:p w:rsidR="009D01BE" w:rsidRDefault="009D01BE" w:rsidP="001E5663">
            <w:pPr>
              <w:spacing w:line="360" w:lineRule="auto"/>
              <w:rPr>
                <w:shd w:val="clear" w:color="auto" w:fill="FFFFFF"/>
              </w:rPr>
            </w:pPr>
            <w:r>
              <w:rPr>
                <w:shd w:val="clear" w:color="auto" w:fill="FFFFFF"/>
              </w:rPr>
              <w:t>Survey and Experimental Study</w:t>
            </w:r>
          </w:p>
        </w:tc>
        <w:tc>
          <w:tcPr>
            <w:tcW w:w="0" w:type="auto"/>
          </w:tcPr>
          <w:p w:rsidR="009D01BE" w:rsidRDefault="009D01BE" w:rsidP="001E5663">
            <w:pPr>
              <w:spacing w:line="360" w:lineRule="auto"/>
              <w:rPr>
                <w:shd w:val="clear" w:color="auto" w:fill="FFFFFF"/>
              </w:rPr>
            </w:pPr>
            <w:r>
              <w:rPr>
                <w:shd w:val="clear" w:color="auto" w:fill="FFFFFF"/>
              </w:rPr>
              <w:t>29 Painters</w:t>
            </w:r>
          </w:p>
          <w:p w:rsidR="009D01BE" w:rsidRDefault="009D01BE" w:rsidP="001E5663">
            <w:pPr>
              <w:spacing w:line="360" w:lineRule="auto"/>
              <w:rPr>
                <w:shd w:val="clear" w:color="auto" w:fill="FFFFFF"/>
              </w:rPr>
            </w:pPr>
            <w:r>
              <w:rPr>
                <w:shd w:val="clear" w:color="auto" w:fill="FFFFFF"/>
              </w:rPr>
              <w:t>25 Mechanists</w:t>
            </w:r>
          </w:p>
          <w:p w:rsidR="009D01BE" w:rsidRPr="00B3352B" w:rsidRDefault="009D01BE" w:rsidP="001E5663">
            <w:pPr>
              <w:spacing w:line="360" w:lineRule="auto"/>
              <w:rPr>
                <w:shd w:val="clear" w:color="auto" w:fill="FFFFFF"/>
              </w:rPr>
            </w:pPr>
            <w:r>
              <w:rPr>
                <w:shd w:val="clear" w:color="auto" w:fill="FFFFFF"/>
              </w:rPr>
              <w:t>20 Control</w:t>
            </w:r>
          </w:p>
        </w:tc>
        <w:tc>
          <w:tcPr>
            <w:tcW w:w="0" w:type="auto"/>
          </w:tcPr>
          <w:p w:rsidR="009D01BE" w:rsidRPr="001279D7" w:rsidRDefault="009D01BE" w:rsidP="001E5663">
            <w:pPr>
              <w:spacing w:line="360" w:lineRule="auto"/>
              <w:rPr>
                <w:shd w:val="clear" w:color="auto" w:fill="FFFFFF"/>
              </w:rPr>
            </w:pPr>
            <w:r>
              <w:rPr>
                <w:shd w:val="clear" w:color="auto" w:fill="FFFFFF"/>
              </w:rPr>
              <w:t>Hematological evidence to exposure to chemicals</w:t>
            </w:r>
          </w:p>
        </w:tc>
        <w:tc>
          <w:tcPr>
            <w:tcW w:w="0" w:type="auto"/>
          </w:tcPr>
          <w:p w:rsidR="009D01BE" w:rsidRPr="001F1575" w:rsidRDefault="009D01BE" w:rsidP="001E5663">
            <w:pPr>
              <w:spacing w:line="360" w:lineRule="auto"/>
              <w:rPr>
                <w:shd w:val="clear" w:color="auto" w:fill="FFFFFF"/>
              </w:rPr>
            </w:pPr>
            <w:r>
              <w:rPr>
                <w:shd w:val="clear" w:color="auto" w:fill="FFFFFF"/>
              </w:rPr>
              <w:t>Awareness about use of PPE is to be enhanced</w:t>
            </w:r>
          </w:p>
        </w:tc>
      </w:tr>
      <w:tr w:rsidR="009D01BE" w:rsidTr="00EF7E55">
        <w:tc>
          <w:tcPr>
            <w:tcW w:w="0" w:type="auto"/>
          </w:tcPr>
          <w:p w:rsidR="009D01BE" w:rsidRDefault="00607974" w:rsidP="00113CC0">
            <w:pPr>
              <w:spacing w:line="360" w:lineRule="auto"/>
              <w:rPr>
                <w:shd w:val="clear" w:color="auto" w:fill="FFFFFF"/>
              </w:rPr>
            </w:pPr>
            <w:r>
              <w:rPr>
                <w:shd w:val="clear" w:color="auto" w:fill="FFFFFF"/>
              </w:rPr>
              <w:fldChar w:fldCharType="begin"/>
            </w:r>
            <w:r w:rsidR="009D01BE">
              <w:rPr>
                <w:shd w:val="clear" w:color="auto" w:fill="FFFFFF"/>
              </w:rPr>
              <w:instrText xml:space="preserve"> ADDIN EN.CITE &lt;EndNote&gt;&lt;Cite&gt;&lt;Author&gt;Kamal&lt;/Author&gt;&lt;Year&gt;2011&lt;/Year&gt;&lt;RecNum&gt;25&lt;/RecNum&gt;&lt;DisplayText&gt;(Kamal, Qayyum et al. 2011)&lt;/DisplayText&gt;&lt;record&gt;&lt;rec-number&gt;25&lt;/rec-number&gt;&lt;foreign-keys&gt;&lt;key app="EN" db-id="05ewxtstzfxsvhearawxfx9zd5z2f9s9p5e0" timestamp="1557641484"&gt;25&lt;/key&gt;&lt;/foreign-keys&gt;&lt;ref-type name="Journal Article"&gt;17&lt;/ref-type&gt;&lt;contributors&gt;&lt;authors&gt;&lt;author&gt;Kamal, Atif&lt;/author&gt;&lt;author&gt;Qayyum, Mazhar&lt;/author&gt;&lt;author&gt;Cheema, Iqbal U&lt;/author&gt;&lt;author&gt;Rashid, Audil&lt;/author&gt;&lt;/authors&gt;&lt;/contributors&gt;&lt;titles&gt;&lt;title&gt;Biological monitoring of blood naphthalene levels as a marker of occupational exposure to PAHs among auto-mechanics and spray painters in Rawalpindi&lt;/title&gt;&lt;secondary-title&gt;BMC Public Health&lt;/secondary-title&gt;&lt;/titles&gt;&lt;periodical&gt;&lt;full-title&gt;BMC Public Health&lt;/full-title&gt;&lt;/periodical&gt;&lt;pages&gt;467&lt;/pages&gt;&lt;volume&gt;11&lt;/volume&gt;&lt;number&gt;1&lt;/number&gt;&lt;dates&gt;&lt;year&gt;2011&lt;/year&gt;&lt;/dates&gt;&lt;isbn&gt;1471-2458&lt;/isbn&gt;&lt;urls&gt;&lt;/urls&gt;&lt;/record&gt;&lt;/Cite&gt;&lt;/EndNote&gt;</w:instrText>
            </w:r>
            <w:r>
              <w:rPr>
                <w:shd w:val="clear" w:color="auto" w:fill="FFFFFF"/>
              </w:rPr>
              <w:fldChar w:fldCharType="separate"/>
            </w:r>
            <w:r w:rsidR="009D01BE">
              <w:rPr>
                <w:noProof/>
                <w:shd w:val="clear" w:color="auto" w:fill="FFFFFF"/>
              </w:rPr>
              <w:t>(</w:t>
            </w:r>
            <w:hyperlink w:anchor="_ENREF_3" w:tooltip="Kamal, 2011 #25" w:history="1">
              <w:r w:rsidR="009D01BE">
                <w:rPr>
                  <w:noProof/>
                  <w:shd w:val="clear" w:color="auto" w:fill="FFFFFF"/>
                </w:rPr>
                <w:t>Kamal, Qayyum et al. 2011</w:t>
              </w:r>
            </w:hyperlink>
            <w:r w:rsidR="009D01BE">
              <w:rPr>
                <w:noProof/>
                <w:shd w:val="clear" w:color="auto" w:fill="FFFFFF"/>
              </w:rPr>
              <w:t>)</w:t>
            </w:r>
            <w:r>
              <w:rPr>
                <w:shd w:val="clear" w:color="auto" w:fill="FFFFFF"/>
              </w:rPr>
              <w:fldChar w:fldCharType="end"/>
            </w:r>
          </w:p>
        </w:tc>
        <w:tc>
          <w:tcPr>
            <w:tcW w:w="0" w:type="auto"/>
          </w:tcPr>
          <w:p w:rsidR="009D01BE" w:rsidRDefault="009D01BE" w:rsidP="001E5663">
            <w:pPr>
              <w:spacing w:line="360" w:lineRule="auto"/>
              <w:rPr>
                <w:shd w:val="clear" w:color="auto" w:fill="FFFFFF"/>
              </w:rPr>
            </w:pPr>
            <w:r>
              <w:rPr>
                <w:shd w:val="clear" w:color="auto" w:fill="FFFFFF"/>
              </w:rPr>
              <w:t>Experimental Study</w:t>
            </w:r>
          </w:p>
        </w:tc>
        <w:tc>
          <w:tcPr>
            <w:tcW w:w="0" w:type="auto"/>
          </w:tcPr>
          <w:p w:rsidR="009D01BE" w:rsidRDefault="009D01BE" w:rsidP="001E5663">
            <w:pPr>
              <w:spacing w:line="360" w:lineRule="auto"/>
              <w:rPr>
                <w:shd w:val="clear" w:color="auto" w:fill="FFFFFF"/>
              </w:rPr>
            </w:pPr>
            <w:r>
              <w:rPr>
                <w:shd w:val="clear" w:color="auto" w:fill="FFFFFF"/>
              </w:rPr>
              <w:t xml:space="preserve">20 Painters </w:t>
            </w:r>
          </w:p>
          <w:p w:rsidR="009D01BE" w:rsidRDefault="009D01BE" w:rsidP="001E5663">
            <w:pPr>
              <w:spacing w:line="360" w:lineRule="auto"/>
              <w:rPr>
                <w:shd w:val="clear" w:color="auto" w:fill="FFFFFF"/>
              </w:rPr>
            </w:pPr>
            <w:r>
              <w:rPr>
                <w:shd w:val="clear" w:color="auto" w:fill="FFFFFF"/>
              </w:rPr>
              <w:t>20 Mechanists</w:t>
            </w:r>
          </w:p>
          <w:p w:rsidR="009D01BE" w:rsidRPr="00B3352B" w:rsidRDefault="009D01BE" w:rsidP="001E5663">
            <w:pPr>
              <w:spacing w:line="360" w:lineRule="auto"/>
              <w:rPr>
                <w:shd w:val="clear" w:color="auto" w:fill="FFFFFF"/>
              </w:rPr>
            </w:pPr>
            <w:r>
              <w:rPr>
                <w:shd w:val="clear" w:color="auto" w:fill="FFFFFF"/>
              </w:rPr>
              <w:t>20 Control sample</w:t>
            </w:r>
          </w:p>
        </w:tc>
        <w:tc>
          <w:tcPr>
            <w:tcW w:w="0" w:type="auto"/>
          </w:tcPr>
          <w:p w:rsidR="009D01BE" w:rsidRPr="00556DE5" w:rsidRDefault="009D01BE" w:rsidP="001E5663">
            <w:pPr>
              <w:spacing w:line="360" w:lineRule="auto"/>
            </w:pPr>
            <w:r w:rsidRPr="00556DE5">
              <w:t>Evaluate the blood naphthalene levels (NAPH)</w:t>
            </w:r>
          </w:p>
          <w:p w:rsidR="009D01BE" w:rsidRPr="001279D7" w:rsidRDefault="009D01BE" w:rsidP="001E5663">
            <w:pPr>
              <w:spacing w:line="360" w:lineRule="auto"/>
              <w:rPr>
                <w:shd w:val="clear" w:color="auto" w:fill="FFFFFF"/>
              </w:rPr>
            </w:pPr>
            <w:r w:rsidRPr="00556DE5">
              <w:t>evaluate blood naphthalene</w:t>
            </w:r>
          </w:p>
        </w:tc>
        <w:tc>
          <w:tcPr>
            <w:tcW w:w="0" w:type="auto"/>
          </w:tcPr>
          <w:p w:rsidR="009D01BE" w:rsidRDefault="009D01BE" w:rsidP="001E5663">
            <w:pPr>
              <w:spacing w:line="360" w:lineRule="auto"/>
              <w:rPr>
                <w:shd w:val="clear" w:color="auto" w:fill="FFFFFF"/>
              </w:rPr>
            </w:pPr>
            <w:r>
              <w:rPr>
                <w:shd w:val="clear" w:color="auto" w:fill="FFFFFF"/>
              </w:rPr>
              <w:t>Poor work place Hygiene and long exposure are major factor of exposure.</w:t>
            </w:r>
          </w:p>
          <w:p w:rsidR="009D01BE" w:rsidRPr="001F1575" w:rsidRDefault="009D01BE" w:rsidP="001E5663">
            <w:pPr>
              <w:spacing w:line="360" w:lineRule="auto"/>
              <w:rPr>
                <w:shd w:val="clear" w:color="auto" w:fill="FFFFFF"/>
              </w:rPr>
            </w:pPr>
            <w:r>
              <w:rPr>
                <w:shd w:val="clear" w:color="auto" w:fill="FFFFFF"/>
              </w:rPr>
              <w:t>Smoking and non adherence to PPE are major personal factors.</w:t>
            </w:r>
          </w:p>
        </w:tc>
      </w:tr>
      <w:tr w:rsidR="009D01BE" w:rsidTr="00EF7E55">
        <w:tc>
          <w:tcPr>
            <w:tcW w:w="0" w:type="auto"/>
          </w:tcPr>
          <w:p w:rsidR="009D01BE" w:rsidRPr="00F96C2B" w:rsidRDefault="00607974" w:rsidP="00113CC0">
            <w:pPr>
              <w:spacing w:line="360" w:lineRule="auto"/>
              <w:rPr>
                <w:shd w:val="clear" w:color="auto" w:fill="FFFFFF"/>
              </w:rPr>
            </w:pPr>
            <w:r w:rsidRPr="00F96C2B">
              <w:rPr>
                <w:shd w:val="clear" w:color="auto" w:fill="FFFFFF"/>
              </w:rPr>
              <w:fldChar w:fldCharType="begin"/>
            </w:r>
            <w:r w:rsidR="009D01BE" w:rsidRPr="00F96C2B">
              <w:rPr>
                <w:shd w:val="clear" w:color="auto" w:fill="FFFFFF"/>
              </w:rPr>
              <w:instrText xml:space="preserve"> ADDIN EN.CITE &lt;EndNote&gt;&lt;Cite&gt;&lt;Author&gt;Meo&lt;/Author&gt;&lt;Year&gt;2003&lt;/Year&gt;&lt;RecNum&gt;182&lt;/RecNum&gt;&lt;DisplayText&gt;(Meo, Azeem et al. 2003)&lt;/DisplayText&gt;&lt;record&gt;&lt;rec-number&gt;182&lt;/rec-number&gt;&lt;foreign-keys&gt;&lt;key app="EN" db-id="e5spwdvs729dtle2vel559slpsfrtpddspd0" timestamp="1556527228"&gt;182&lt;/key&gt;&lt;/foreign-keys&gt;&lt;ref-type name="Journal Article"&gt;17&lt;/ref-type&gt;&lt;contributors&gt;&lt;authors&gt;&lt;author&gt;Meo, Sultan A&lt;/author&gt;&lt;author&gt;Azeem, M Abdul&lt;/author&gt;&lt;author&gt;Subhan, MMF&lt;/author&gt;&lt;/authors&gt;&lt;/contributors&gt;&lt;titles&gt;&lt;title&gt;Lung function in Pakistani welding workers&lt;/title&gt;&lt;secondary-title&gt;Journal of occupational and environmental medicine&lt;/secondary-title&gt;&lt;/titles&gt;&lt;periodical&gt;&lt;full-title&gt;Journal of occupational and environmental medicine&lt;/full-title&gt;&lt;/periodical&gt;&lt;pages&gt;1068-1073&lt;/pages&gt;&lt;volume&gt;45&lt;/volume&gt;&lt;number&gt;10&lt;/number&gt;&lt;dates&gt;&lt;year&gt;2003&lt;/year&gt;&lt;/dates&gt;&lt;isbn&gt;1076-2752&lt;/isbn&gt;&lt;urls&gt;&lt;/urls&gt;&lt;/record&gt;&lt;/Cite&gt;&lt;/EndNote&gt;</w:instrText>
            </w:r>
            <w:r w:rsidRPr="00F96C2B">
              <w:rPr>
                <w:shd w:val="clear" w:color="auto" w:fill="FFFFFF"/>
              </w:rPr>
              <w:fldChar w:fldCharType="separate"/>
            </w:r>
            <w:r w:rsidR="009D01BE" w:rsidRPr="00F96C2B">
              <w:rPr>
                <w:noProof/>
                <w:shd w:val="clear" w:color="auto" w:fill="FFFFFF"/>
              </w:rPr>
              <w:t>(</w:t>
            </w:r>
            <w:hyperlink w:anchor="_ENREF_5" w:tooltip="Meo, 2003 #182" w:history="1">
              <w:r w:rsidR="009D01BE" w:rsidRPr="00F96C2B">
                <w:rPr>
                  <w:noProof/>
                  <w:shd w:val="clear" w:color="auto" w:fill="FFFFFF"/>
                </w:rPr>
                <w:t>Meo, Azeem et al. 2003</w:t>
              </w:r>
            </w:hyperlink>
            <w:r w:rsidR="009D01BE" w:rsidRPr="00F96C2B">
              <w:rPr>
                <w:noProof/>
                <w:shd w:val="clear" w:color="auto" w:fill="FFFFFF"/>
              </w:rPr>
              <w:t>)</w:t>
            </w:r>
            <w:r w:rsidRPr="00F96C2B">
              <w:rPr>
                <w:shd w:val="clear" w:color="auto" w:fill="FFFFFF"/>
              </w:rPr>
              <w:fldChar w:fldCharType="end"/>
            </w:r>
          </w:p>
        </w:tc>
        <w:tc>
          <w:tcPr>
            <w:tcW w:w="0" w:type="auto"/>
          </w:tcPr>
          <w:p w:rsidR="009D01BE" w:rsidRPr="00F96C2B" w:rsidRDefault="009D01BE" w:rsidP="001E5663">
            <w:pPr>
              <w:spacing w:line="360" w:lineRule="auto"/>
              <w:rPr>
                <w:shd w:val="clear" w:color="auto" w:fill="FFFFFF"/>
              </w:rPr>
            </w:pPr>
            <w:r w:rsidRPr="00F96C2B">
              <w:rPr>
                <w:shd w:val="clear" w:color="auto" w:fill="FFFFFF"/>
              </w:rPr>
              <w:t>Matched case control cross sectional</w:t>
            </w:r>
          </w:p>
        </w:tc>
        <w:tc>
          <w:tcPr>
            <w:tcW w:w="0" w:type="auto"/>
          </w:tcPr>
          <w:p w:rsidR="009D01BE" w:rsidRPr="0074216D" w:rsidRDefault="009D01BE" w:rsidP="001E5663">
            <w:pPr>
              <w:spacing w:line="360" w:lineRule="auto"/>
              <w:rPr>
                <w:shd w:val="clear" w:color="auto" w:fill="FFFFFF"/>
              </w:rPr>
            </w:pPr>
            <w:r w:rsidRPr="0074216D">
              <w:rPr>
                <w:shd w:val="clear" w:color="auto" w:fill="FFFFFF"/>
              </w:rPr>
              <w:t>50 non smoker welders</w:t>
            </w:r>
          </w:p>
        </w:tc>
        <w:tc>
          <w:tcPr>
            <w:tcW w:w="0" w:type="auto"/>
          </w:tcPr>
          <w:p w:rsidR="009D01BE" w:rsidRPr="0074216D" w:rsidRDefault="009D01BE" w:rsidP="001E5663">
            <w:pPr>
              <w:spacing w:line="360" w:lineRule="auto"/>
              <w:rPr>
                <w:shd w:val="clear" w:color="auto" w:fill="FFFFFF"/>
              </w:rPr>
            </w:pPr>
            <w:r w:rsidRPr="0074216D">
              <w:rPr>
                <w:shd w:val="clear" w:color="auto" w:fill="FFFFFF"/>
              </w:rPr>
              <w:t>Lungs, Respiratory area</w:t>
            </w:r>
          </w:p>
        </w:tc>
        <w:tc>
          <w:tcPr>
            <w:tcW w:w="0" w:type="auto"/>
          </w:tcPr>
          <w:p w:rsidR="009D01BE" w:rsidRPr="0074216D" w:rsidRDefault="009D01BE" w:rsidP="001E5663">
            <w:pPr>
              <w:spacing w:line="360" w:lineRule="auto"/>
              <w:rPr>
                <w:shd w:val="clear" w:color="auto" w:fill="FFFFFF"/>
              </w:rPr>
            </w:pPr>
            <w:r w:rsidRPr="0074216D">
              <w:rPr>
                <w:shd w:val="clear" w:color="auto" w:fill="FFFFFF"/>
              </w:rPr>
              <w:t>Welders showed a positive indication of lungs disease in the absence of PPE</w:t>
            </w:r>
          </w:p>
        </w:tc>
      </w:tr>
      <w:tr w:rsidR="009D01BE" w:rsidTr="00EF7E55">
        <w:tc>
          <w:tcPr>
            <w:tcW w:w="0" w:type="auto"/>
          </w:tcPr>
          <w:p w:rsidR="009D01BE" w:rsidRPr="009A2299" w:rsidRDefault="00607974" w:rsidP="00113CC0">
            <w:pPr>
              <w:spacing w:line="360" w:lineRule="auto"/>
              <w:rPr>
                <w:shd w:val="clear" w:color="auto" w:fill="FFFFFF"/>
              </w:rPr>
            </w:pPr>
            <w:r w:rsidRPr="009A2299">
              <w:rPr>
                <w:shd w:val="clear" w:color="auto" w:fill="FFFFFF"/>
              </w:rPr>
              <w:fldChar w:fldCharType="begin"/>
            </w:r>
            <w:r w:rsidR="009D01BE" w:rsidRPr="009A2299">
              <w:rPr>
                <w:shd w:val="clear" w:color="auto" w:fill="FFFFFF"/>
              </w:rPr>
              <w:instrText xml:space="preserve"> ADDIN EN.CITE &lt;EndNote&gt;&lt;Cite&gt;&lt;Author&gt;Shaikh&lt;/Author&gt;&lt;Year&gt;2001&lt;/Year&gt;&lt;RecNum&gt;23&lt;/RecNum&gt;&lt;DisplayText&gt;(Shaikh 2001)&lt;/DisplayText&gt;&lt;record&gt;&lt;rec-number&gt;23&lt;/rec-number&gt;&lt;foreign-keys&gt;&lt;key app="EN" db-id="05ewxtstzfxsvhearawxfx9zd5z2f9s9p5e0" timestamp="1557133850"&gt;23&lt;/key&gt;&lt;/foreign-keys&gt;&lt;ref-type name="Journal Article"&gt;17&lt;/ref-type&gt;&lt;contributors&gt;&lt;authors&gt;&lt;author&gt;Shaikh, MA&lt;/author&gt;&lt;/authors&gt;&lt;/contributors&gt;&lt;titles&gt;&lt;title&gt;Hazard perception and occupational injuries in the welders and lathe machine operators of Rawalpindi and Islamabad&lt;/title&gt;&lt;secondary-title&gt;Journal-Pakistan Medical Association&lt;/secondary-title&gt;&lt;/titles&gt;&lt;periodical&gt;&lt;full-title&gt;Journal-Pakistan Medical Association&lt;/full-title&gt;&lt;/periodical&gt;&lt;pages&gt;71-73&lt;/pages&gt;&lt;volume&gt;51&lt;/volume&gt;&lt;number&gt;2&lt;/number&gt;&lt;dates&gt;&lt;year&gt;2001&lt;/year&gt;&lt;/dates&gt;&lt;isbn&gt;0030-9982&lt;/isbn&gt;&lt;urls&gt;&lt;/urls&gt;&lt;/record&gt;&lt;/Cite&gt;&lt;/EndNote&gt;</w:instrText>
            </w:r>
            <w:r w:rsidRPr="009A2299">
              <w:rPr>
                <w:shd w:val="clear" w:color="auto" w:fill="FFFFFF"/>
              </w:rPr>
              <w:fldChar w:fldCharType="separate"/>
            </w:r>
            <w:r w:rsidR="009D01BE" w:rsidRPr="009A2299">
              <w:rPr>
                <w:noProof/>
                <w:shd w:val="clear" w:color="auto" w:fill="FFFFFF"/>
              </w:rPr>
              <w:t>(</w:t>
            </w:r>
            <w:hyperlink w:anchor="_ENREF_6" w:tooltip="Shaikh, 2001 #23" w:history="1">
              <w:r w:rsidR="009D01BE" w:rsidRPr="009A2299">
                <w:rPr>
                  <w:noProof/>
                  <w:shd w:val="clear" w:color="auto" w:fill="FFFFFF"/>
                </w:rPr>
                <w:t>Shaikh 2001</w:t>
              </w:r>
            </w:hyperlink>
            <w:r w:rsidR="009D01BE" w:rsidRPr="009A2299">
              <w:rPr>
                <w:noProof/>
                <w:shd w:val="clear" w:color="auto" w:fill="FFFFFF"/>
              </w:rPr>
              <w:t>)</w:t>
            </w:r>
            <w:r w:rsidRPr="009A2299">
              <w:rPr>
                <w:shd w:val="clear" w:color="auto" w:fill="FFFFFF"/>
              </w:rPr>
              <w:fldChar w:fldCharType="end"/>
            </w:r>
          </w:p>
        </w:tc>
        <w:tc>
          <w:tcPr>
            <w:tcW w:w="0" w:type="auto"/>
          </w:tcPr>
          <w:p w:rsidR="009D01BE" w:rsidRPr="009547AA" w:rsidRDefault="009D01BE" w:rsidP="001E5663">
            <w:pPr>
              <w:spacing w:line="360" w:lineRule="auto"/>
              <w:rPr>
                <w:shd w:val="clear" w:color="auto" w:fill="FFFFFF"/>
              </w:rPr>
            </w:pPr>
            <w:r w:rsidRPr="009547AA">
              <w:rPr>
                <w:shd w:val="clear" w:color="auto" w:fill="FFFFFF"/>
              </w:rPr>
              <w:t>Cross Sectional Survey</w:t>
            </w:r>
          </w:p>
        </w:tc>
        <w:tc>
          <w:tcPr>
            <w:tcW w:w="0" w:type="auto"/>
          </w:tcPr>
          <w:p w:rsidR="009D01BE" w:rsidRPr="00351388" w:rsidRDefault="009D01BE" w:rsidP="001E5663">
            <w:pPr>
              <w:spacing w:line="360" w:lineRule="auto"/>
              <w:rPr>
                <w:shd w:val="clear" w:color="auto" w:fill="FFFFFF"/>
              </w:rPr>
            </w:pPr>
            <w:r w:rsidRPr="00351388">
              <w:rPr>
                <w:shd w:val="clear" w:color="auto" w:fill="FFFFFF"/>
              </w:rPr>
              <w:t>208 welders</w:t>
            </w:r>
          </w:p>
        </w:tc>
        <w:tc>
          <w:tcPr>
            <w:tcW w:w="0" w:type="auto"/>
          </w:tcPr>
          <w:p w:rsidR="009D01BE" w:rsidRDefault="009D01BE" w:rsidP="001E5663">
            <w:pPr>
              <w:spacing w:line="360" w:lineRule="auto"/>
              <w:rPr>
                <w:b/>
                <w:shd w:val="clear" w:color="auto" w:fill="FFFFFF"/>
              </w:rPr>
            </w:pPr>
          </w:p>
        </w:tc>
        <w:tc>
          <w:tcPr>
            <w:tcW w:w="0" w:type="auto"/>
          </w:tcPr>
          <w:p w:rsidR="009D01BE" w:rsidRPr="00351388" w:rsidRDefault="009D01BE" w:rsidP="001E5663">
            <w:pPr>
              <w:spacing w:line="360" w:lineRule="auto"/>
              <w:rPr>
                <w:shd w:val="clear" w:color="auto" w:fill="FFFFFF"/>
              </w:rPr>
            </w:pPr>
            <w:r w:rsidRPr="00351388">
              <w:rPr>
                <w:shd w:val="clear" w:color="auto" w:fill="FFFFFF"/>
              </w:rPr>
              <w:t>Lack of awareness and relevant education</w:t>
            </w:r>
          </w:p>
        </w:tc>
      </w:tr>
      <w:tr w:rsidR="009D01BE" w:rsidTr="00EF7E55">
        <w:tc>
          <w:tcPr>
            <w:tcW w:w="0" w:type="auto"/>
          </w:tcPr>
          <w:p w:rsidR="009D01BE" w:rsidRPr="00A04403" w:rsidRDefault="00607974" w:rsidP="00113CC0">
            <w:pPr>
              <w:spacing w:line="360" w:lineRule="auto"/>
              <w:rPr>
                <w:shd w:val="clear" w:color="auto" w:fill="FFFFFF"/>
              </w:rPr>
            </w:pPr>
            <w:r w:rsidRPr="00A04403">
              <w:rPr>
                <w:shd w:val="clear" w:color="auto" w:fill="FFFFFF"/>
              </w:rPr>
              <w:fldChar w:fldCharType="begin"/>
            </w:r>
            <w:r w:rsidR="009D01BE" w:rsidRPr="00A04403">
              <w:rPr>
                <w:shd w:val="clear" w:color="auto" w:fill="FFFFFF"/>
              </w:rPr>
              <w:instrText xml:space="preserve"> ADDIN EN.CITE &lt;EndNote&gt;&lt;Cite&gt;&lt;Author&gt;Shaikh&lt;/Author&gt;&lt;Year&gt;1991&lt;/Year&gt;&lt;RecNum&gt;184&lt;/RecNum&gt;&lt;DisplayText&gt;(Shaikh and Bhojani 1991)&lt;/DisplayText&gt;&lt;record&gt;&lt;rec-number&gt;184&lt;/rec-number&gt;&lt;foreign-keys&gt;&lt;key app="EN" db-id="e5spwdvs729dtle2vel559slpsfrtpddspd0" timestamp="1556528162"&gt;184&lt;/key&gt;&lt;/foreign-keys&gt;&lt;ref-type name="Journal Article"&gt;17&lt;/ref-type&gt;&lt;contributors&gt;&lt;authors&gt;&lt;author&gt;Shaikh, Tufail Q&lt;/author&gt;&lt;author&gt;Bhojani, Faiyaz A&lt;/author&gt;&lt;/authors&gt;&lt;/contributors&gt;&lt;titles&gt;&lt;title&gt;Occupational injuries and perception of hazards among road-side welding workers&lt;/title&gt;&lt;secondary-title&gt;J Pak Med Assoc&lt;/secondary-title&gt;&lt;/titles&gt;&lt;periodical&gt;&lt;full-title&gt;J Pak Med Assoc&lt;/full-title&gt;&lt;/periodical&gt;&lt;pages&gt;187-8&lt;/pages&gt;&lt;volume&gt;41&lt;/volume&gt;&lt;number&gt;8&lt;/number&gt;&lt;dates&gt;&lt;year&gt;1991&lt;/year&gt;&lt;/dates&gt;&lt;urls&gt;&lt;/urls&gt;&lt;/record&gt;&lt;/Cite&gt;&lt;/EndNote&gt;</w:instrText>
            </w:r>
            <w:r w:rsidRPr="00A04403">
              <w:rPr>
                <w:shd w:val="clear" w:color="auto" w:fill="FFFFFF"/>
              </w:rPr>
              <w:fldChar w:fldCharType="separate"/>
            </w:r>
            <w:r w:rsidR="009D01BE" w:rsidRPr="00A04403">
              <w:rPr>
                <w:noProof/>
                <w:shd w:val="clear" w:color="auto" w:fill="FFFFFF"/>
              </w:rPr>
              <w:t>(</w:t>
            </w:r>
            <w:hyperlink w:anchor="_ENREF_7" w:tooltip="Shaikh, 1991 #184" w:history="1">
              <w:r w:rsidR="009D01BE" w:rsidRPr="00A04403">
                <w:rPr>
                  <w:noProof/>
                  <w:shd w:val="clear" w:color="auto" w:fill="FFFFFF"/>
                </w:rPr>
                <w:t xml:space="preserve">Shaikh and </w:t>
              </w:r>
              <w:r w:rsidR="009D01BE" w:rsidRPr="00A04403">
                <w:rPr>
                  <w:noProof/>
                  <w:shd w:val="clear" w:color="auto" w:fill="FFFFFF"/>
                </w:rPr>
                <w:lastRenderedPageBreak/>
                <w:t>Bhojani 1991</w:t>
              </w:r>
            </w:hyperlink>
            <w:r w:rsidR="009D01BE" w:rsidRPr="00A04403">
              <w:rPr>
                <w:noProof/>
                <w:shd w:val="clear" w:color="auto" w:fill="FFFFFF"/>
              </w:rPr>
              <w:t>)</w:t>
            </w:r>
            <w:r w:rsidRPr="00A04403">
              <w:rPr>
                <w:shd w:val="clear" w:color="auto" w:fill="FFFFFF"/>
              </w:rPr>
              <w:fldChar w:fldCharType="end"/>
            </w:r>
          </w:p>
        </w:tc>
        <w:tc>
          <w:tcPr>
            <w:tcW w:w="0" w:type="auto"/>
          </w:tcPr>
          <w:p w:rsidR="009D01BE" w:rsidRPr="00B67457" w:rsidRDefault="009D01BE" w:rsidP="001E5663">
            <w:pPr>
              <w:spacing w:line="360" w:lineRule="auto"/>
              <w:rPr>
                <w:shd w:val="clear" w:color="auto" w:fill="FFFFFF"/>
              </w:rPr>
            </w:pPr>
            <w:r w:rsidRPr="00B67457">
              <w:rPr>
                <w:shd w:val="clear" w:color="auto" w:fill="FFFFFF"/>
              </w:rPr>
              <w:lastRenderedPageBreak/>
              <w:t xml:space="preserve">Cross Sectional </w:t>
            </w:r>
            <w:r w:rsidRPr="00B67457">
              <w:rPr>
                <w:shd w:val="clear" w:color="auto" w:fill="FFFFFF"/>
              </w:rPr>
              <w:lastRenderedPageBreak/>
              <w:t>Descriptive</w:t>
            </w:r>
          </w:p>
        </w:tc>
        <w:tc>
          <w:tcPr>
            <w:tcW w:w="0" w:type="auto"/>
          </w:tcPr>
          <w:p w:rsidR="009D01BE" w:rsidRPr="00B67457" w:rsidRDefault="009D01BE" w:rsidP="001E5663">
            <w:pPr>
              <w:spacing w:line="360" w:lineRule="auto"/>
              <w:rPr>
                <w:shd w:val="clear" w:color="auto" w:fill="FFFFFF"/>
              </w:rPr>
            </w:pPr>
            <w:r w:rsidRPr="00B67457">
              <w:rPr>
                <w:shd w:val="clear" w:color="auto" w:fill="FFFFFF"/>
              </w:rPr>
              <w:lastRenderedPageBreak/>
              <w:t>36 welders</w:t>
            </w:r>
          </w:p>
        </w:tc>
        <w:tc>
          <w:tcPr>
            <w:tcW w:w="0" w:type="auto"/>
          </w:tcPr>
          <w:p w:rsidR="009D01BE" w:rsidRPr="00744200" w:rsidRDefault="009D01BE" w:rsidP="001E5663">
            <w:pPr>
              <w:spacing w:line="360" w:lineRule="auto"/>
              <w:rPr>
                <w:shd w:val="clear" w:color="auto" w:fill="FFFFFF"/>
              </w:rPr>
            </w:pPr>
            <w:r w:rsidRPr="00744200">
              <w:rPr>
                <w:shd w:val="clear" w:color="auto" w:fill="FFFFFF"/>
              </w:rPr>
              <w:t>Eye injuries, Burns</w:t>
            </w:r>
          </w:p>
        </w:tc>
        <w:tc>
          <w:tcPr>
            <w:tcW w:w="0" w:type="auto"/>
          </w:tcPr>
          <w:p w:rsidR="009D01BE" w:rsidRDefault="009D01BE" w:rsidP="001E5663">
            <w:pPr>
              <w:spacing w:line="360" w:lineRule="auto"/>
              <w:rPr>
                <w:shd w:val="clear" w:color="auto" w:fill="FFFFFF"/>
              </w:rPr>
            </w:pPr>
            <w:r w:rsidRPr="00744200">
              <w:rPr>
                <w:shd w:val="clear" w:color="auto" w:fill="FFFFFF"/>
              </w:rPr>
              <w:t xml:space="preserve">Poor education &amp; </w:t>
            </w:r>
            <w:r w:rsidRPr="00744200">
              <w:rPr>
                <w:shd w:val="clear" w:color="auto" w:fill="FFFFFF"/>
              </w:rPr>
              <w:lastRenderedPageBreak/>
              <w:t>awareness</w:t>
            </w:r>
          </w:p>
          <w:p w:rsidR="009D01BE" w:rsidRDefault="009D01BE" w:rsidP="001E5663">
            <w:pPr>
              <w:spacing w:line="360" w:lineRule="auto"/>
              <w:rPr>
                <w:shd w:val="clear" w:color="auto" w:fill="FFFFFF"/>
              </w:rPr>
            </w:pPr>
            <w:r>
              <w:rPr>
                <w:shd w:val="clear" w:color="auto" w:fill="FFFFFF"/>
              </w:rPr>
              <w:t>No use of protective equipment</w:t>
            </w:r>
          </w:p>
          <w:p w:rsidR="009D01BE" w:rsidRPr="00744200" w:rsidRDefault="009D01BE" w:rsidP="001E5663">
            <w:pPr>
              <w:spacing w:line="360" w:lineRule="auto"/>
              <w:rPr>
                <w:shd w:val="clear" w:color="auto" w:fill="FFFFFF"/>
              </w:rPr>
            </w:pPr>
            <w:r>
              <w:rPr>
                <w:shd w:val="clear" w:color="auto" w:fill="FFFFFF"/>
              </w:rPr>
              <w:t>They rate the occupation hazardous / nonhazardous based on their experience</w:t>
            </w:r>
          </w:p>
        </w:tc>
      </w:tr>
    </w:tbl>
    <w:p w:rsidR="00CA6900" w:rsidRDefault="00996E2C" w:rsidP="00521E5A">
      <w:pPr>
        <w:spacing w:line="360" w:lineRule="auto"/>
        <w:rPr>
          <w:shd w:val="clear" w:color="auto" w:fill="FFFFFF"/>
        </w:rPr>
      </w:pPr>
      <w:r>
        <w:rPr>
          <w:shd w:val="clear" w:color="auto" w:fill="FFFFFF"/>
        </w:rPr>
        <w:lastRenderedPageBreak/>
        <w:tab/>
        <w:t xml:space="preserve"> </w:t>
      </w:r>
      <w:r w:rsidR="00072A97">
        <w:rPr>
          <w:shd w:val="clear" w:color="auto" w:fill="FFFFFF"/>
        </w:rPr>
        <w:t>Table No 1.</w:t>
      </w:r>
      <w:r w:rsidR="00072A97">
        <w:rPr>
          <w:shd w:val="clear" w:color="auto" w:fill="FFFFFF"/>
        </w:rPr>
        <w:tab/>
        <w:t>Studies on the use of safety measures in informal (welding &amp; spray painting) sector in Pakistan</w:t>
      </w:r>
      <w:r w:rsidR="00680D44">
        <w:rPr>
          <w:shd w:val="clear" w:color="auto" w:fill="FFFFFF"/>
        </w:rPr>
        <w:tab/>
      </w:r>
      <w:r w:rsidR="00680D44">
        <w:rPr>
          <w:shd w:val="clear" w:color="auto" w:fill="FFFFFF"/>
        </w:rPr>
        <w:tab/>
      </w:r>
    </w:p>
    <w:p w:rsidR="00CA6900" w:rsidRDefault="00CA6900" w:rsidP="00521E5A">
      <w:pPr>
        <w:spacing w:line="360" w:lineRule="auto"/>
        <w:rPr>
          <w:shd w:val="clear" w:color="auto" w:fill="FFFFFF"/>
        </w:rPr>
      </w:pPr>
    </w:p>
    <w:p w:rsidR="00113CC0" w:rsidRPr="00113CC0" w:rsidRDefault="00607974" w:rsidP="00113CC0">
      <w:pPr>
        <w:pStyle w:val="EndNoteBibliography"/>
        <w:spacing w:after="0"/>
      </w:pPr>
      <w:r w:rsidRPr="00607974">
        <w:rPr>
          <w:shd w:val="clear" w:color="auto" w:fill="FFFFFF"/>
        </w:rPr>
        <w:fldChar w:fldCharType="begin"/>
      </w:r>
      <w:r w:rsidR="00CA6900">
        <w:rPr>
          <w:shd w:val="clear" w:color="auto" w:fill="FFFFFF"/>
        </w:rPr>
        <w:instrText xml:space="preserve"> ADDIN EN.REFLIST </w:instrText>
      </w:r>
      <w:r w:rsidRPr="00607974">
        <w:rPr>
          <w:shd w:val="clear" w:color="auto" w:fill="FFFFFF"/>
        </w:rPr>
        <w:fldChar w:fldCharType="separate"/>
      </w:r>
      <w:bookmarkStart w:id="0" w:name="_ENREF_1"/>
      <w:r w:rsidR="00113CC0" w:rsidRPr="00113CC0">
        <w:t xml:space="preserve">Hassan, S. M., U. Nasir, K. Anwar and U. Talib (2017). "An assessment of the level of awareness and reported complaints regarding occupational health hazards and the utilization of personal protective equipments among the welders of Lahore, Pakistan." </w:t>
      </w:r>
      <w:r w:rsidR="00113CC0" w:rsidRPr="00113CC0">
        <w:rPr>
          <w:u w:val="single"/>
        </w:rPr>
        <w:t>International journal of occupational and environmental health</w:t>
      </w:r>
      <w:r w:rsidR="00113CC0" w:rsidRPr="00113CC0">
        <w:t xml:space="preserve"> </w:t>
      </w:r>
      <w:r w:rsidR="00113CC0" w:rsidRPr="00113CC0">
        <w:rPr>
          <w:b/>
        </w:rPr>
        <w:t>23</w:t>
      </w:r>
      <w:r w:rsidR="00113CC0" w:rsidRPr="00113CC0">
        <w:t>(2): 98-109.</w:t>
      </w:r>
      <w:bookmarkEnd w:id="0"/>
    </w:p>
    <w:p w:rsidR="00113CC0" w:rsidRPr="00113CC0" w:rsidRDefault="00113CC0" w:rsidP="00113CC0">
      <w:pPr>
        <w:pStyle w:val="EndNoteBibliography"/>
        <w:spacing w:after="0"/>
      </w:pPr>
      <w:bookmarkStart w:id="1" w:name="_ENREF_2"/>
      <w:r w:rsidRPr="00113CC0">
        <w:t xml:space="preserve">Kamal, A. and R. N. Malik (2012). "Hematological evidence of occupational exposure to chemicals and other factors among auto-repair workers in Rawalpindi, Pakistan." </w:t>
      </w:r>
      <w:r w:rsidRPr="00113CC0">
        <w:rPr>
          <w:u w:val="single"/>
        </w:rPr>
        <w:t>Osong public health and research perspectives</w:t>
      </w:r>
      <w:r w:rsidRPr="00113CC0">
        <w:t xml:space="preserve"> </w:t>
      </w:r>
      <w:r w:rsidRPr="00113CC0">
        <w:rPr>
          <w:b/>
        </w:rPr>
        <w:t>3</w:t>
      </w:r>
      <w:r w:rsidRPr="00113CC0">
        <w:t>(4): 229-238.</w:t>
      </w:r>
      <w:bookmarkEnd w:id="1"/>
    </w:p>
    <w:p w:rsidR="00113CC0" w:rsidRPr="00113CC0" w:rsidRDefault="00113CC0" w:rsidP="00113CC0">
      <w:pPr>
        <w:pStyle w:val="EndNoteBibliography"/>
        <w:spacing w:after="0"/>
      </w:pPr>
      <w:bookmarkStart w:id="2" w:name="_ENREF_3"/>
      <w:r w:rsidRPr="00113CC0">
        <w:t xml:space="preserve">Kamal, A., M. Qayyum, I. U. Cheema and A. Rashid (2011). "Biological monitoring of blood naphthalene levels as a marker of occupational exposure to PAHs among auto-mechanics and spray painters in Rawalpindi." </w:t>
      </w:r>
      <w:r w:rsidRPr="00113CC0">
        <w:rPr>
          <w:u w:val="single"/>
        </w:rPr>
        <w:t>BMC Public Health</w:t>
      </w:r>
      <w:r w:rsidRPr="00113CC0">
        <w:t xml:space="preserve"> </w:t>
      </w:r>
      <w:r w:rsidRPr="00113CC0">
        <w:rPr>
          <w:b/>
        </w:rPr>
        <w:t>11</w:t>
      </w:r>
      <w:r w:rsidRPr="00113CC0">
        <w:t>(1): 467.</w:t>
      </w:r>
      <w:bookmarkEnd w:id="2"/>
    </w:p>
    <w:p w:rsidR="00113CC0" w:rsidRPr="00113CC0" w:rsidRDefault="00113CC0" w:rsidP="00113CC0">
      <w:pPr>
        <w:pStyle w:val="EndNoteBibliography"/>
        <w:spacing w:after="0"/>
      </w:pPr>
      <w:bookmarkStart w:id="3" w:name="_ENREF_4"/>
      <w:r w:rsidRPr="00113CC0">
        <w:t xml:space="preserve">Kamal, A. and A. Rashid (2014). "Benzene exposure among auto-repair workers from workplace ambience: A pioneer study from Pakistan." </w:t>
      </w:r>
      <w:r w:rsidRPr="00113CC0">
        <w:rPr>
          <w:u w:val="single"/>
        </w:rPr>
        <w:t>International journal of occupational medicine and environmental health</w:t>
      </w:r>
      <w:r w:rsidRPr="00113CC0">
        <w:t xml:space="preserve"> </w:t>
      </w:r>
      <w:r w:rsidRPr="00113CC0">
        <w:rPr>
          <w:b/>
        </w:rPr>
        <w:t>27</w:t>
      </w:r>
      <w:r w:rsidRPr="00113CC0">
        <w:t>(5): 830-839.</w:t>
      </w:r>
      <w:bookmarkEnd w:id="3"/>
    </w:p>
    <w:p w:rsidR="00113CC0" w:rsidRPr="00113CC0" w:rsidRDefault="00113CC0" w:rsidP="00113CC0">
      <w:pPr>
        <w:pStyle w:val="EndNoteBibliography"/>
        <w:spacing w:after="0"/>
      </w:pPr>
      <w:bookmarkStart w:id="4" w:name="_ENREF_5"/>
      <w:r w:rsidRPr="00113CC0">
        <w:t xml:space="preserve">Meo, S. A., M. A. Azeem and M. Subhan (2003). "Lung function in Pakistani welding workers." </w:t>
      </w:r>
      <w:r w:rsidRPr="00113CC0">
        <w:rPr>
          <w:u w:val="single"/>
        </w:rPr>
        <w:t>Journal of occupational and environmental medicine</w:t>
      </w:r>
      <w:r w:rsidRPr="00113CC0">
        <w:t xml:space="preserve"> </w:t>
      </w:r>
      <w:r w:rsidRPr="00113CC0">
        <w:rPr>
          <w:b/>
        </w:rPr>
        <w:t>45</w:t>
      </w:r>
      <w:r w:rsidRPr="00113CC0">
        <w:t>(10): 1068-1073.</w:t>
      </w:r>
      <w:bookmarkEnd w:id="4"/>
    </w:p>
    <w:p w:rsidR="00113CC0" w:rsidRPr="00113CC0" w:rsidRDefault="00113CC0" w:rsidP="00113CC0">
      <w:pPr>
        <w:pStyle w:val="EndNoteBibliography"/>
        <w:spacing w:after="0"/>
      </w:pPr>
      <w:bookmarkStart w:id="5" w:name="_ENREF_6"/>
      <w:r w:rsidRPr="00113CC0">
        <w:t xml:space="preserve">Shaikh, M. (2001). "Hazard perception and occupational injuries in the welders and lathe machine operators of Rawalpindi and Islamabad." </w:t>
      </w:r>
      <w:r w:rsidRPr="00113CC0">
        <w:rPr>
          <w:u w:val="single"/>
        </w:rPr>
        <w:t>Journal-Pakistan Medical Association</w:t>
      </w:r>
      <w:r w:rsidRPr="00113CC0">
        <w:t xml:space="preserve"> </w:t>
      </w:r>
      <w:r w:rsidRPr="00113CC0">
        <w:rPr>
          <w:b/>
        </w:rPr>
        <w:t>51</w:t>
      </w:r>
      <w:r w:rsidRPr="00113CC0">
        <w:t>(2): 71-73.</w:t>
      </w:r>
      <w:bookmarkEnd w:id="5"/>
    </w:p>
    <w:p w:rsidR="00113CC0" w:rsidRPr="00113CC0" w:rsidRDefault="00113CC0" w:rsidP="00113CC0">
      <w:pPr>
        <w:pStyle w:val="EndNoteBibliography"/>
      </w:pPr>
      <w:bookmarkStart w:id="6" w:name="_ENREF_7"/>
      <w:r w:rsidRPr="00113CC0">
        <w:t xml:space="preserve">Shaikh, T. Q. and F. A. Bhojani (1991). "Occupational injuries and perception of hazards among road-side welding workers." </w:t>
      </w:r>
      <w:r w:rsidRPr="00113CC0">
        <w:rPr>
          <w:u w:val="single"/>
        </w:rPr>
        <w:t>J Pak Med Assoc</w:t>
      </w:r>
      <w:r w:rsidRPr="00113CC0">
        <w:t xml:space="preserve"> </w:t>
      </w:r>
      <w:r w:rsidRPr="00113CC0">
        <w:rPr>
          <w:b/>
        </w:rPr>
        <w:t>41</w:t>
      </w:r>
      <w:r w:rsidRPr="00113CC0">
        <w:t>(8): 187-188.</w:t>
      </w:r>
      <w:bookmarkEnd w:id="6"/>
    </w:p>
    <w:p w:rsidR="00490551" w:rsidRDefault="00607974" w:rsidP="00521E5A">
      <w:pPr>
        <w:spacing w:line="360" w:lineRule="auto"/>
        <w:rPr>
          <w:shd w:val="clear" w:color="auto" w:fill="FFFFFF"/>
        </w:rPr>
      </w:pPr>
      <w:r>
        <w:rPr>
          <w:shd w:val="clear" w:color="auto" w:fill="FFFFFF"/>
        </w:rPr>
        <w:fldChar w:fldCharType="end"/>
      </w:r>
    </w:p>
    <w:sectPr w:rsidR="00490551" w:rsidSect="00EF7E5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973" w:rsidRDefault="00286973" w:rsidP="00631339">
      <w:r>
        <w:separator/>
      </w:r>
    </w:p>
  </w:endnote>
  <w:endnote w:type="continuationSeparator" w:id="1">
    <w:p w:rsidR="00286973" w:rsidRDefault="00286973" w:rsidP="006313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973" w:rsidRDefault="00286973" w:rsidP="00631339">
      <w:r>
        <w:separator/>
      </w:r>
    </w:p>
  </w:footnote>
  <w:footnote w:type="continuationSeparator" w:id="1">
    <w:p w:rsidR="00286973" w:rsidRDefault="00286973" w:rsidP="006313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D59E4"/>
    <w:multiLevelType w:val="multilevel"/>
    <w:tmpl w:val="A0EE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E3537C"/>
    <w:multiLevelType w:val="multilevel"/>
    <w:tmpl w:val="F304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EF348F"/>
    <w:multiLevelType w:val="multilevel"/>
    <w:tmpl w:val="405C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5E3291"/>
    <w:multiLevelType w:val="multilevel"/>
    <w:tmpl w:val="5C3C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29E7596"/>
    <w:multiLevelType w:val="multilevel"/>
    <w:tmpl w:val="884A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76B1268"/>
    <w:multiLevelType w:val="multilevel"/>
    <w:tmpl w:val="B24A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CA74D2"/>
    <w:multiLevelType w:val="multilevel"/>
    <w:tmpl w:val="D6CA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DD68A4"/>
    <w:multiLevelType w:val="multilevel"/>
    <w:tmpl w:val="355A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6762F10"/>
    <w:multiLevelType w:val="multilevel"/>
    <w:tmpl w:val="50B8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70A6BBB"/>
    <w:multiLevelType w:val="hybridMultilevel"/>
    <w:tmpl w:val="DE8EAB98"/>
    <w:lvl w:ilvl="0" w:tplc="423EC30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9255A0"/>
    <w:multiLevelType w:val="multilevel"/>
    <w:tmpl w:val="61E6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BFF19E8"/>
    <w:multiLevelType w:val="multilevel"/>
    <w:tmpl w:val="2602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C963565"/>
    <w:multiLevelType w:val="multilevel"/>
    <w:tmpl w:val="21B2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CE46D2A"/>
    <w:multiLevelType w:val="multilevel"/>
    <w:tmpl w:val="662A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F2E237E"/>
    <w:multiLevelType w:val="multilevel"/>
    <w:tmpl w:val="93D8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F2F5FA3"/>
    <w:multiLevelType w:val="multilevel"/>
    <w:tmpl w:val="6136D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0D064FC"/>
    <w:multiLevelType w:val="multilevel"/>
    <w:tmpl w:val="B362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11354D3"/>
    <w:multiLevelType w:val="multilevel"/>
    <w:tmpl w:val="BE22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4945743"/>
    <w:multiLevelType w:val="hybridMultilevel"/>
    <w:tmpl w:val="5D60C5C0"/>
    <w:lvl w:ilvl="0" w:tplc="5E7C263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6604554"/>
    <w:multiLevelType w:val="multilevel"/>
    <w:tmpl w:val="F236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A2903E8"/>
    <w:multiLevelType w:val="multilevel"/>
    <w:tmpl w:val="175A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F8509F6"/>
    <w:multiLevelType w:val="hybridMultilevel"/>
    <w:tmpl w:val="6B308016"/>
    <w:lvl w:ilvl="0" w:tplc="CD96ABA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nsid w:val="432A6715"/>
    <w:multiLevelType w:val="multilevel"/>
    <w:tmpl w:val="C3EC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40E12FD"/>
    <w:multiLevelType w:val="multilevel"/>
    <w:tmpl w:val="5378B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4D54FED"/>
    <w:multiLevelType w:val="hybridMultilevel"/>
    <w:tmpl w:val="267A7DA2"/>
    <w:lvl w:ilvl="0" w:tplc="9C0290E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A365076"/>
    <w:multiLevelType w:val="multilevel"/>
    <w:tmpl w:val="0230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19508B0"/>
    <w:multiLevelType w:val="multilevel"/>
    <w:tmpl w:val="F802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CD23AF5"/>
    <w:multiLevelType w:val="multilevel"/>
    <w:tmpl w:val="EBEC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E5F2A28"/>
    <w:multiLevelType w:val="multilevel"/>
    <w:tmpl w:val="DC36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05853EF"/>
    <w:multiLevelType w:val="multilevel"/>
    <w:tmpl w:val="5A5A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1A13930"/>
    <w:multiLevelType w:val="multilevel"/>
    <w:tmpl w:val="5B1C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319036E"/>
    <w:multiLevelType w:val="multilevel"/>
    <w:tmpl w:val="A096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75862D1"/>
    <w:multiLevelType w:val="multilevel"/>
    <w:tmpl w:val="7B4A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16C0554"/>
    <w:multiLevelType w:val="hybridMultilevel"/>
    <w:tmpl w:val="E160D556"/>
    <w:lvl w:ilvl="0" w:tplc="BC86E6F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2225F10"/>
    <w:multiLevelType w:val="multilevel"/>
    <w:tmpl w:val="6EBE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4133D51"/>
    <w:multiLevelType w:val="hybridMultilevel"/>
    <w:tmpl w:val="C8D08ED4"/>
    <w:lvl w:ilvl="0" w:tplc="590A582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243D10"/>
    <w:multiLevelType w:val="multilevel"/>
    <w:tmpl w:val="796A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7B53A45"/>
    <w:multiLevelType w:val="hybridMultilevel"/>
    <w:tmpl w:val="A476CD98"/>
    <w:lvl w:ilvl="0" w:tplc="F614F2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F65099"/>
    <w:multiLevelType w:val="multilevel"/>
    <w:tmpl w:val="9610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C9D6AAB"/>
    <w:multiLevelType w:val="hybridMultilevel"/>
    <w:tmpl w:val="B47212F4"/>
    <w:lvl w:ilvl="0" w:tplc="DFBA96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8F7999"/>
    <w:multiLevelType w:val="hybridMultilevel"/>
    <w:tmpl w:val="6A2A58BA"/>
    <w:lvl w:ilvl="0" w:tplc="0334305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ECE7EB2"/>
    <w:multiLevelType w:val="multilevel"/>
    <w:tmpl w:val="8A04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21"/>
  </w:num>
  <w:num w:numId="3">
    <w:abstractNumId w:val="15"/>
  </w:num>
  <w:num w:numId="4">
    <w:abstractNumId w:val="18"/>
  </w:num>
  <w:num w:numId="5">
    <w:abstractNumId w:val="40"/>
  </w:num>
  <w:num w:numId="6">
    <w:abstractNumId w:val="35"/>
  </w:num>
  <w:num w:numId="7">
    <w:abstractNumId w:val="9"/>
  </w:num>
  <w:num w:numId="8">
    <w:abstractNumId w:val="33"/>
  </w:num>
  <w:num w:numId="9">
    <w:abstractNumId w:val="26"/>
  </w:num>
  <w:num w:numId="10">
    <w:abstractNumId w:val="5"/>
  </w:num>
  <w:num w:numId="11">
    <w:abstractNumId w:val="3"/>
  </w:num>
  <w:num w:numId="12">
    <w:abstractNumId w:val="29"/>
  </w:num>
  <w:num w:numId="13">
    <w:abstractNumId w:val="11"/>
  </w:num>
  <w:num w:numId="14">
    <w:abstractNumId w:val="34"/>
  </w:num>
  <w:num w:numId="15">
    <w:abstractNumId w:val="28"/>
  </w:num>
  <w:num w:numId="16">
    <w:abstractNumId w:val="1"/>
  </w:num>
  <w:num w:numId="17">
    <w:abstractNumId w:val="41"/>
  </w:num>
  <w:num w:numId="18">
    <w:abstractNumId w:val="38"/>
  </w:num>
  <w:num w:numId="19">
    <w:abstractNumId w:val="20"/>
  </w:num>
  <w:num w:numId="20">
    <w:abstractNumId w:val="36"/>
  </w:num>
  <w:num w:numId="21">
    <w:abstractNumId w:val="2"/>
  </w:num>
  <w:num w:numId="22">
    <w:abstractNumId w:val="14"/>
  </w:num>
  <w:num w:numId="23">
    <w:abstractNumId w:val="13"/>
  </w:num>
  <w:num w:numId="24">
    <w:abstractNumId w:val="30"/>
  </w:num>
  <w:num w:numId="25">
    <w:abstractNumId w:val="16"/>
  </w:num>
  <w:num w:numId="26">
    <w:abstractNumId w:val="19"/>
  </w:num>
  <w:num w:numId="27">
    <w:abstractNumId w:val="6"/>
  </w:num>
  <w:num w:numId="28">
    <w:abstractNumId w:val="0"/>
  </w:num>
  <w:num w:numId="29">
    <w:abstractNumId w:val="10"/>
  </w:num>
  <w:num w:numId="30">
    <w:abstractNumId w:val="31"/>
  </w:num>
  <w:num w:numId="31">
    <w:abstractNumId w:val="27"/>
  </w:num>
  <w:num w:numId="32">
    <w:abstractNumId w:val="32"/>
  </w:num>
  <w:num w:numId="33">
    <w:abstractNumId w:val="4"/>
  </w:num>
  <w:num w:numId="34">
    <w:abstractNumId w:val="23"/>
  </w:num>
  <w:num w:numId="35">
    <w:abstractNumId w:val="8"/>
  </w:num>
  <w:num w:numId="36">
    <w:abstractNumId w:val="12"/>
  </w:num>
  <w:num w:numId="37">
    <w:abstractNumId w:val="22"/>
  </w:num>
  <w:num w:numId="38">
    <w:abstractNumId w:val="7"/>
  </w:num>
  <w:num w:numId="39">
    <w:abstractNumId w:val="25"/>
  </w:num>
  <w:num w:numId="40">
    <w:abstractNumId w:val="37"/>
  </w:num>
  <w:num w:numId="41">
    <w:abstractNumId w:val="39"/>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zKxMDA0NTQ1NzcytDRX0lEKTi0uzszPAykwMqsFACulGrgtAAAA"/>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5ewxtstzfxsvhearawxfx9zd5z2f9s9p5e0&quot;&gt;OHS welding paper Review&lt;record-ids&gt;&lt;item&gt;22&lt;/item&gt;&lt;item&gt;23&lt;/item&gt;&lt;item&gt;25&lt;/item&gt;&lt;item&gt;26&lt;/item&gt;&lt;item&gt;27&lt;/item&gt;&lt;/record-ids&gt;&lt;/item&gt;&lt;item db-id=&quot;e5spwdvs729dtle2vel559slpsfrtpddspd0&quot;&gt;Teacher response&lt;record-ids&gt;&lt;item&gt;182&lt;/item&gt;&lt;item&gt;184&lt;/item&gt;&lt;/record-ids&gt;&lt;/item&gt;&lt;/Libraries&gt;"/>
  </w:docVars>
  <w:rsids>
    <w:rsidRoot w:val="008118AA"/>
    <w:rsid w:val="00000176"/>
    <w:rsid w:val="00001403"/>
    <w:rsid w:val="00002799"/>
    <w:rsid w:val="00002947"/>
    <w:rsid w:val="00003027"/>
    <w:rsid w:val="000034A9"/>
    <w:rsid w:val="00003B7C"/>
    <w:rsid w:val="00004167"/>
    <w:rsid w:val="000045A6"/>
    <w:rsid w:val="000047D7"/>
    <w:rsid w:val="00004D71"/>
    <w:rsid w:val="0000501B"/>
    <w:rsid w:val="000057F0"/>
    <w:rsid w:val="00006745"/>
    <w:rsid w:val="000070AA"/>
    <w:rsid w:val="000077B0"/>
    <w:rsid w:val="00011628"/>
    <w:rsid w:val="0001339D"/>
    <w:rsid w:val="00013A83"/>
    <w:rsid w:val="00014BF1"/>
    <w:rsid w:val="00014C08"/>
    <w:rsid w:val="0001729C"/>
    <w:rsid w:val="00017373"/>
    <w:rsid w:val="00017665"/>
    <w:rsid w:val="000214CA"/>
    <w:rsid w:val="0002265A"/>
    <w:rsid w:val="00023243"/>
    <w:rsid w:val="0002445A"/>
    <w:rsid w:val="00024B96"/>
    <w:rsid w:val="00024DFB"/>
    <w:rsid w:val="0002500C"/>
    <w:rsid w:val="000254D8"/>
    <w:rsid w:val="000261AA"/>
    <w:rsid w:val="00026B03"/>
    <w:rsid w:val="0003092E"/>
    <w:rsid w:val="000310A3"/>
    <w:rsid w:val="00031402"/>
    <w:rsid w:val="0003296D"/>
    <w:rsid w:val="00032DF2"/>
    <w:rsid w:val="000334E0"/>
    <w:rsid w:val="000339EB"/>
    <w:rsid w:val="00034249"/>
    <w:rsid w:val="000344E5"/>
    <w:rsid w:val="000345A7"/>
    <w:rsid w:val="000346F7"/>
    <w:rsid w:val="0003619B"/>
    <w:rsid w:val="00036790"/>
    <w:rsid w:val="00036E08"/>
    <w:rsid w:val="00037714"/>
    <w:rsid w:val="00037899"/>
    <w:rsid w:val="0004038A"/>
    <w:rsid w:val="00040392"/>
    <w:rsid w:val="00040420"/>
    <w:rsid w:val="000404D1"/>
    <w:rsid w:val="000408B5"/>
    <w:rsid w:val="00041B0B"/>
    <w:rsid w:val="00041F4E"/>
    <w:rsid w:val="00042DF9"/>
    <w:rsid w:val="0004318E"/>
    <w:rsid w:val="0004375E"/>
    <w:rsid w:val="000437B2"/>
    <w:rsid w:val="00044B02"/>
    <w:rsid w:val="000460C0"/>
    <w:rsid w:val="000462A0"/>
    <w:rsid w:val="000465C4"/>
    <w:rsid w:val="00046A5C"/>
    <w:rsid w:val="00046DE4"/>
    <w:rsid w:val="00047A1E"/>
    <w:rsid w:val="00047BA1"/>
    <w:rsid w:val="00051023"/>
    <w:rsid w:val="000511EB"/>
    <w:rsid w:val="0005140A"/>
    <w:rsid w:val="00051412"/>
    <w:rsid w:val="00052FA0"/>
    <w:rsid w:val="00053DDB"/>
    <w:rsid w:val="00054992"/>
    <w:rsid w:val="00054AE2"/>
    <w:rsid w:val="00054F88"/>
    <w:rsid w:val="00055638"/>
    <w:rsid w:val="00055FE6"/>
    <w:rsid w:val="0005639C"/>
    <w:rsid w:val="00060495"/>
    <w:rsid w:val="000604BB"/>
    <w:rsid w:val="00061BAF"/>
    <w:rsid w:val="00061CE5"/>
    <w:rsid w:val="000620D0"/>
    <w:rsid w:val="0006285E"/>
    <w:rsid w:val="00062F50"/>
    <w:rsid w:val="000630DA"/>
    <w:rsid w:val="00063107"/>
    <w:rsid w:val="0006369F"/>
    <w:rsid w:val="000637D9"/>
    <w:rsid w:val="000646EC"/>
    <w:rsid w:val="000647B0"/>
    <w:rsid w:val="00065A8B"/>
    <w:rsid w:val="0006612B"/>
    <w:rsid w:val="00066165"/>
    <w:rsid w:val="00066273"/>
    <w:rsid w:val="0006712C"/>
    <w:rsid w:val="00067647"/>
    <w:rsid w:val="00067CBE"/>
    <w:rsid w:val="00067CCF"/>
    <w:rsid w:val="0007055A"/>
    <w:rsid w:val="0007069C"/>
    <w:rsid w:val="00071DB4"/>
    <w:rsid w:val="00072021"/>
    <w:rsid w:val="0007296A"/>
    <w:rsid w:val="00072A97"/>
    <w:rsid w:val="000744DB"/>
    <w:rsid w:val="000764A2"/>
    <w:rsid w:val="000765A4"/>
    <w:rsid w:val="00077999"/>
    <w:rsid w:val="000801AF"/>
    <w:rsid w:val="00080C07"/>
    <w:rsid w:val="000816BE"/>
    <w:rsid w:val="000817FC"/>
    <w:rsid w:val="00081E8A"/>
    <w:rsid w:val="000820CB"/>
    <w:rsid w:val="00082AE7"/>
    <w:rsid w:val="00082E64"/>
    <w:rsid w:val="00083325"/>
    <w:rsid w:val="00083977"/>
    <w:rsid w:val="00084532"/>
    <w:rsid w:val="0008489B"/>
    <w:rsid w:val="000853FF"/>
    <w:rsid w:val="000856B3"/>
    <w:rsid w:val="000861BB"/>
    <w:rsid w:val="000863B9"/>
    <w:rsid w:val="0008655C"/>
    <w:rsid w:val="00086974"/>
    <w:rsid w:val="00086CC3"/>
    <w:rsid w:val="00091DAB"/>
    <w:rsid w:val="00091ECD"/>
    <w:rsid w:val="00092AF1"/>
    <w:rsid w:val="00093224"/>
    <w:rsid w:val="00094131"/>
    <w:rsid w:val="00094F21"/>
    <w:rsid w:val="0009508B"/>
    <w:rsid w:val="00096030"/>
    <w:rsid w:val="00096198"/>
    <w:rsid w:val="00096537"/>
    <w:rsid w:val="000968E8"/>
    <w:rsid w:val="0009749A"/>
    <w:rsid w:val="000A0A42"/>
    <w:rsid w:val="000A2B26"/>
    <w:rsid w:val="000A2FEE"/>
    <w:rsid w:val="000A30E3"/>
    <w:rsid w:val="000A3A94"/>
    <w:rsid w:val="000A3ED3"/>
    <w:rsid w:val="000A4087"/>
    <w:rsid w:val="000A4B3C"/>
    <w:rsid w:val="000A4D06"/>
    <w:rsid w:val="000A5464"/>
    <w:rsid w:val="000A58A4"/>
    <w:rsid w:val="000A646A"/>
    <w:rsid w:val="000A6D30"/>
    <w:rsid w:val="000A7740"/>
    <w:rsid w:val="000B0401"/>
    <w:rsid w:val="000B10EE"/>
    <w:rsid w:val="000B14ED"/>
    <w:rsid w:val="000B1FBB"/>
    <w:rsid w:val="000B34A7"/>
    <w:rsid w:val="000B4DD0"/>
    <w:rsid w:val="000B4E22"/>
    <w:rsid w:val="000B6018"/>
    <w:rsid w:val="000B61D0"/>
    <w:rsid w:val="000B6A2D"/>
    <w:rsid w:val="000B7AC7"/>
    <w:rsid w:val="000C2116"/>
    <w:rsid w:val="000C2350"/>
    <w:rsid w:val="000C298E"/>
    <w:rsid w:val="000C361F"/>
    <w:rsid w:val="000C55E8"/>
    <w:rsid w:val="000C67DB"/>
    <w:rsid w:val="000C7073"/>
    <w:rsid w:val="000C7DA4"/>
    <w:rsid w:val="000D0AB3"/>
    <w:rsid w:val="000D0D5D"/>
    <w:rsid w:val="000D10F9"/>
    <w:rsid w:val="000D12BB"/>
    <w:rsid w:val="000D15C0"/>
    <w:rsid w:val="000D238C"/>
    <w:rsid w:val="000D3787"/>
    <w:rsid w:val="000D3AFF"/>
    <w:rsid w:val="000D4880"/>
    <w:rsid w:val="000D5471"/>
    <w:rsid w:val="000D5DDA"/>
    <w:rsid w:val="000D6346"/>
    <w:rsid w:val="000D6CCC"/>
    <w:rsid w:val="000D71D6"/>
    <w:rsid w:val="000E037E"/>
    <w:rsid w:val="000E07AD"/>
    <w:rsid w:val="000E1656"/>
    <w:rsid w:val="000E1715"/>
    <w:rsid w:val="000E1BC6"/>
    <w:rsid w:val="000E1E3D"/>
    <w:rsid w:val="000E37F3"/>
    <w:rsid w:val="000E3945"/>
    <w:rsid w:val="000E441B"/>
    <w:rsid w:val="000E4FA0"/>
    <w:rsid w:val="000E57C0"/>
    <w:rsid w:val="000E5C9D"/>
    <w:rsid w:val="000E64D4"/>
    <w:rsid w:val="000E715A"/>
    <w:rsid w:val="000E7589"/>
    <w:rsid w:val="000F0326"/>
    <w:rsid w:val="000F047E"/>
    <w:rsid w:val="000F0F14"/>
    <w:rsid w:val="000F1046"/>
    <w:rsid w:val="000F1BFC"/>
    <w:rsid w:val="000F39C4"/>
    <w:rsid w:val="000F539B"/>
    <w:rsid w:val="000F5F1A"/>
    <w:rsid w:val="000F6260"/>
    <w:rsid w:val="000F626B"/>
    <w:rsid w:val="000F6A87"/>
    <w:rsid w:val="000F75DD"/>
    <w:rsid w:val="000F77D6"/>
    <w:rsid w:val="000F79CE"/>
    <w:rsid w:val="000F7BD3"/>
    <w:rsid w:val="000F7E60"/>
    <w:rsid w:val="00101121"/>
    <w:rsid w:val="00101A2D"/>
    <w:rsid w:val="00103802"/>
    <w:rsid w:val="00103F08"/>
    <w:rsid w:val="001049A8"/>
    <w:rsid w:val="00104C69"/>
    <w:rsid w:val="0010585A"/>
    <w:rsid w:val="00105D06"/>
    <w:rsid w:val="0010706C"/>
    <w:rsid w:val="001074CF"/>
    <w:rsid w:val="001108EE"/>
    <w:rsid w:val="00110D25"/>
    <w:rsid w:val="00110F56"/>
    <w:rsid w:val="001114D9"/>
    <w:rsid w:val="001115E0"/>
    <w:rsid w:val="00112233"/>
    <w:rsid w:val="0011259F"/>
    <w:rsid w:val="00112938"/>
    <w:rsid w:val="00112E20"/>
    <w:rsid w:val="001138B0"/>
    <w:rsid w:val="00113949"/>
    <w:rsid w:val="00113CC0"/>
    <w:rsid w:val="001203E7"/>
    <w:rsid w:val="00120551"/>
    <w:rsid w:val="00120F1E"/>
    <w:rsid w:val="00121482"/>
    <w:rsid w:val="001215CA"/>
    <w:rsid w:val="0012164D"/>
    <w:rsid w:val="0012180D"/>
    <w:rsid w:val="001219EB"/>
    <w:rsid w:val="00121E9B"/>
    <w:rsid w:val="001229FA"/>
    <w:rsid w:val="001246EC"/>
    <w:rsid w:val="00125CDD"/>
    <w:rsid w:val="00125FE7"/>
    <w:rsid w:val="00126803"/>
    <w:rsid w:val="00127970"/>
    <w:rsid w:val="001279D7"/>
    <w:rsid w:val="001304B1"/>
    <w:rsid w:val="00130D3F"/>
    <w:rsid w:val="0013143D"/>
    <w:rsid w:val="00131815"/>
    <w:rsid w:val="001319AB"/>
    <w:rsid w:val="00131B87"/>
    <w:rsid w:val="00131D4B"/>
    <w:rsid w:val="00132378"/>
    <w:rsid w:val="00132924"/>
    <w:rsid w:val="001332AB"/>
    <w:rsid w:val="00133356"/>
    <w:rsid w:val="0013369C"/>
    <w:rsid w:val="00134478"/>
    <w:rsid w:val="00135F3D"/>
    <w:rsid w:val="00135F46"/>
    <w:rsid w:val="00137046"/>
    <w:rsid w:val="00137C04"/>
    <w:rsid w:val="0014044F"/>
    <w:rsid w:val="00140EBD"/>
    <w:rsid w:val="001426A9"/>
    <w:rsid w:val="00143994"/>
    <w:rsid w:val="00143E27"/>
    <w:rsid w:val="001447CF"/>
    <w:rsid w:val="00144C07"/>
    <w:rsid w:val="00145BE9"/>
    <w:rsid w:val="00145EE4"/>
    <w:rsid w:val="00146E1E"/>
    <w:rsid w:val="00150466"/>
    <w:rsid w:val="001510BB"/>
    <w:rsid w:val="001514BD"/>
    <w:rsid w:val="00152793"/>
    <w:rsid w:val="001529F1"/>
    <w:rsid w:val="00152BC0"/>
    <w:rsid w:val="00153F6B"/>
    <w:rsid w:val="001542AD"/>
    <w:rsid w:val="00154FD3"/>
    <w:rsid w:val="001557AB"/>
    <w:rsid w:val="0015666A"/>
    <w:rsid w:val="001576AF"/>
    <w:rsid w:val="001600B2"/>
    <w:rsid w:val="00160D04"/>
    <w:rsid w:val="00160F41"/>
    <w:rsid w:val="001619A9"/>
    <w:rsid w:val="00161E8C"/>
    <w:rsid w:val="001628DA"/>
    <w:rsid w:val="0016340B"/>
    <w:rsid w:val="00163567"/>
    <w:rsid w:val="00163C43"/>
    <w:rsid w:val="00163EE1"/>
    <w:rsid w:val="00165815"/>
    <w:rsid w:val="00166291"/>
    <w:rsid w:val="001665E9"/>
    <w:rsid w:val="0016680E"/>
    <w:rsid w:val="00167A10"/>
    <w:rsid w:val="001703B7"/>
    <w:rsid w:val="001712DE"/>
    <w:rsid w:val="00172981"/>
    <w:rsid w:val="00172EB9"/>
    <w:rsid w:val="00173045"/>
    <w:rsid w:val="00173AB0"/>
    <w:rsid w:val="00173BA3"/>
    <w:rsid w:val="00174256"/>
    <w:rsid w:val="00174289"/>
    <w:rsid w:val="00174494"/>
    <w:rsid w:val="00174899"/>
    <w:rsid w:val="00174FAE"/>
    <w:rsid w:val="00175183"/>
    <w:rsid w:val="00175553"/>
    <w:rsid w:val="0017670F"/>
    <w:rsid w:val="00176839"/>
    <w:rsid w:val="00177DFF"/>
    <w:rsid w:val="00177F9B"/>
    <w:rsid w:val="001809D8"/>
    <w:rsid w:val="0018156D"/>
    <w:rsid w:val="00181689"/>
    <w:rsid w:val="00181724"/>
    <w:rsid w:val="00181DC2"/>
    <w:rsid w:val="00181F69"/>
    <w:rsid w:val="00182232"/>
    <w:rsid w:val="00182911"/>
    <w:rsid w:val="00182B75"/>
    <w:rsid w:val="00182DF5"/>
    <w:rsid w:val="00183CE1"/>
    <w:rsid w:val="001844AE"/>
    <w:rsid w:val="00184599"/>
    <w:rsid w:val="00184CEE"/>
    <w:rsid w:val="00185777"/>
    <w:rsid w:val="00190394"/>
    <w:rsid w:val="00192E9F"/>
    <w:rsid w:val="001933EF"/>
    <w:rsid w:val="001943F5"/>
    <w:rsid w:val="001950B1"/>
    <w:rsid w:val="001954BB"/>
    <w:rsid w:val="001957DB"/>
    <w:rsid w:val="001965A6"/>
    <w:rsid w:val="00196E15"/>
    <w:rsid w:val="0019715C"/>
    <w:rsid w:val="00197F29"/>
    <w:rsid w:val="001A00C6"/>
    <w:rsid w:val="001A08F5"/>
    <w:rsid w:val="001A10AA"/>
    <w:rsid w:val="001A1F6C"/>
    <w:rsid w:val="001A41EA"/>
    <w:rsid w:val="001A58E3"/>
    <w:rsid w:val="001A5B09"/>
    <w:rsid w:val="001A5E92"/>
    <w:rsid w:val="001A6204"/>
    <w:rsid w:val="001A62F2"/>
    <w:rsid w:val="001A6328"/>
    <w:rsid w:val="001A68F7"/>
    <w:rsid w:val="001A7252"/>
    <w:rsid w:val="001A7588"/>
    <w:rsid w:val="001A7BA8"/>
    <w:rsid w:val="001A7BEB"/>
    <w:rsid w:val="001B29E4"/>
    <w:rsid w:val="001B2A89"/>
    <w:rsid w:val="001B323C"/>
    <w:rsid w:val="001B376C"/>
    <w:rsid w:val="001B3E2E"/>
    <w:rsid w:val="001B42D4"/>
    <w:rsid w:val="001B43EE"/>
    <w:rsid w:val="001B465D"/>
    <w:rsid w:val="001B4EA1"/>
    <w:rsid w:val="001B52A8"/>
    <w:rsid w:val="001B5789"/>
    <w:rsid w:val="001C0196"/>
    <w:rsid w:val="001C0249"/>
    <w:rsid w:val="001C0927"/>
    <w:rsid w:val="001C14F3"/>
    <w:rsid w:val="001C2264"/>
    <w:rsid w:val="001C37B3"/>
    <w:rsid w:val="001C3926"/>
    <w:rsid w:val="001C3B59"/>
    <w:rsid w:val="001D044F"/>
    <w:rsid w:val="001D07C0"/>
    <w:rsid w:val="001D1ADE"/>
    <w:rsid w:val="001D284A"/>
    <w:rsid w:val="001D2A35"/>
    <w:rsid w:val="001D2B09"/>
    <w:rsid w:val="001D2F13"/>
    <w:rsid w:val="001D32CB"/>
    <w:rsid w:val="001D39E7"/>
    <w:rsid w:val="001D3DF1"/>
    <w:rsid w:val="001D403F"/>
    <w:rsid w:val="001D5587"/>
    <w:rsid w:val="001D604D"/>
    <w:rsid w:val="001D6121"/>
    <w:rsid w:val="001D65C6"/>
    <w:rsid w:val="001D6D82"/>
    <w:rsid w:val="001D7F90"/>
    <w:rsid w:val="001E557F"/>
    <w:rsid w:val="001E5663"/>
    <w:rsid w:val="001E5F5A"/>
    <w:rsid w:val="001E61AA"/>
    <w:rsid w:val="001E6267"/>
    <w:rsid w:val="001E6BE5"/>
    <w:rsid w:val="001E6E16"/>
    <w:rsid w:val="001E7B07"/>
    <w:rsid w:val="001E7DD2"/>
    <w:rsid w:val="001F0930"/>
    <w:rsid w:val="001F100C"/>
    <w:rsid w:val="001F1010"/>
    <w:rsid w:val="001F1189"/>
    <w:rsid w:val="001F1575"/>
    <w:rsid w:val="001F209E"/>
    <w:rsid w:val="001F2344"/>
    <w:rsid w:val="001F2D94"/>
    <w:rsid w:val="001F3F7C"/>
    <w:rsid w:val="001F4CED"/>
    <w:rsid w:val="001F50C6"/>
    <w:rsid w:val="001F615B"/>
    <w:rsid w:val="001F63F1"/>
    <w:rsid w:val="001F6C07"/>
    <w:rsid w:val="001F705C"/>
    <w:rsid w:val="001F718D"/>
    <w:rsid w:val="00200B8F"/>
    <w:rsid w:val="00202001"/>
    <w:rsid w:val="00203DE0"/>
    <w:rsid w:val="00204F57"/>
    <w:rsid w:val="002057FC"/>
    <w:rsid w:val="002058C6"/>
    <w:rsid w:val="00205CCB"/>
    <w:rsid w:val="0020629A"/>
    <w:rsid w:val="002063A1"/>
    <w:rsid w:val="00206B2E"/>
    <w:rsid w:val="002071E9"/>
    <w:rsid w:val="002072ED"/>
    <w:rsid w:val="00207700"/>
    <w:rsid w:val="00207805"/>
    <w:rsid w:val="002100D6"/>
    <w:rsid w:val="0021041E"/>
    <w:rsid w:val="00210530"/>
    <w:rsid w:val="002126C7"/>
    <w:rsid w:val="00212C36"/>
    <w:rsid w:val="00213181"/>
    <w:rsid w:val="00214C73"/>
    <w:rsid w:val="00215096"/>
    <w:rsid w:val="0021518E"/>
    <w:rsid w:val="00215475"/>
    <w:rsid w:val="00215BCE"/>
    <w:rsid w:val="002164E9"/>
    <w:rsid w:val="002166BA"/>
    <w:rsid w:val="0022155F"/>
    <w:rsid w:val="00221648"/>
    <w:rsid w:val="002228FB"/>
    <w:rsid w:val="00223CBE"/>
    <w:rsid w:val="00225028"/>
    <w:rsid w:val="00225531"/>
    <w:rsid w:val="0022584A"/>
    <w:rsid w:val="00225D6D"/>
    <w:rsid w:val="00225E3A"/>
    <w:rsid w:val="002260B9"/>
    <w:rsid w:val="00226152"/>
    <w:rsid w:val="00226BEF"/>
    <w:rsid w:val="0022755A"/>
    <w:rsid w:val="002277D8"/>
    <w:rsid w:val="002305A3"/>
    <w:rsid w:val="002305C8"/>
    <w:rsid w:val="002306F0"/>
    <w:rsid w:val="00231998"/>
    <w:rsid w:val="0023466F"/>
    <w:rsid w:val="00234B70"/>
    <w:rsid w:val="00234E9B"/>
    <w:rsid w:val="00235498"/>
    <w:rsid w:val="00235C57"/>
    <w:rsid w:val="00236B37"/>
    <w:rsid w:val="00237256"/>
    <w:rsid w:val="002403E9"/>
    <w:rsid w:val="00240A73"/>
    <w:rsid w:val="0024191B"/>
    <w:rsid w:val="00241F9D"/>
    <w:rsid w:val="00242E61"/>
    <w:rsid w:val="00243B51"/>
    <w:rsid w:val="00243CBB"/>
    <w:rsid w:val="002449CE"/>
    <w:rsid w:val="002459D4"/>
    <w:rsid w:val="00245E23"/>
    <w:rsid w:val="00246FAF"/>
    <w:rsid w:val="00247D9F"/>
    <w:rsid w:val="00247E57"/>
    <w:rsid w:val="00247F8B"/>
    <w:rsid w:val="002501E2"/>
    <w:rsid w:val="00250A62"/>
    <w:rsid w:val="00250B17"/>
    <w:rsid w:val="00250B2B"/>
    <w:rsid w:val="00251B8A"/>
    <w:rsid w:val="00251F36"/>
    <w:rsid w:val="00253D73"/>
    <w:rsid w:val="00254449"/>
    <w:rsid w:val="00254B1D"/>
    <w:rsid w:val="00255854"/>
    <w:rsid w:val="00255869"/>
    <w:rsid w:val="00255A34"/>
    <w:rsid w:val="002564D1"/>
    <w:rsid w:val="0025697C"/>
    <w:rsid w:val="00257388"/>
    <w:rsid w:val="00257571"/>
    <w:rsid w:val="00257AB7"/>
    <w:rsid w:val="00260796"/>
    <w:rsid w:val="00261322"/>
    <w:rsid w:val="00262035"/>
    <w:rsid w:val="0026227E"/>
    <w:rsid w:val="00262E54"/>
    <w:rsid w:val="00263241"/>
    <w:rsid w:val="002636FA"/>
    <w:rsid w:val="00264564"/>
    <w:rsid w:val="0026491D"/>
    <w:rsid w:val="002660BE"/>
    <w:rsid w:val="00267981"/>
    <w:rsid w:val="00267B3F"/>
    <w:rsid w:val="0027084F"/>
    <w:rsid w:val="00270897"/>
    <w:rsid w:val="0027293D"/>
    <w:rsid w:val="0027376C"/>
    <w:rsid w:val="0027407F"/>
    <w:rsid w:val="0027477B"/>
    <w:rsid w:val="00274824"/>
    <w:rsid w:val="00274CBB"/>
    <w:rsid w:val="00275ED4"/>
    <w:rsid w:val="00275F97"/>
    <w:rsid w:val="0027648E"/>
    <w:rsid w:val="00276591"/>
    <w:rsid w:val="002777E4"/>
    <w:rsid w:val="00280339"/>
    <w:rsid w:val="00280423"/>
    <w:rsid w:val="002810CE"/>
    <w:rsid w:val="00281A00"/>
    <w:rsid w:val="00281E50"/>
    <w:rsid w:val="0028207E"/>
    <w:rsid w:val="00282233"/>
    <w:rsid w:val="002839D7"/>
    <w:rsid w:val="00283DD7"/>
    <w:rsid w:val="002846E3"/>
    <w:rsid w:val="00284C85"/>
    <w:rsid w:val="00284E1B"/>
    <w:rsid w:val="00285C2D"/>
    <w:rsid w:val="00285FAE"/>
    <w:rsid w:val="00286973"/>
    <w:rsid w:val="00290162"/>
    <w:rsid w:val="00290400"/>
    <w:rsid w:val="00290E21"/>
    <w:rsid w:val="002913DB"/>
    <w:rsid w:val="00291A94"/>
    <w:rsid w:val="00291E78"/>
    <w:rsid w:val="00292627"/>
    <w:rsid w:val="00293C75"/>
    <w:rsid w:val="00294C74"/>
    <w:rsid w:val="00294D7B"/>
    <w:rsid w:val="0029748E"/>
    <w:rsid w:val="0029797D"/>
    <w:rsid w:val="00297F35"/>
    <w:rsid w:val="00297F4F"/>
    <w:rsid w:val="002A0F61"/>
    <w:rsid w:val="002A146A"/>
    <w:rsid w:val="002A3078"/>
    <w:rsid w:val="002A490A"/>
    <w:rsid w:val="002A4BAD"/>
    <w:rsid w:val="002A5055"/>
    <w:rsid w:val="002A6561"/>
    <w:rsid w:val="002A6649"/>
    <w:rsid w:val="002A79D9"/>
    <w:rsid w:val="002B0484"/>
    <w:rsid w:val="002B0C46"/>
    <w:rsid w:val="002B256C"/>
    <w:rsid w:val="002B2FFD"/>
    <w:rsid w:val="002B352B"/>
    <w:rsid w:val="002B3A44"/>
    <w:rsid w:val="002B721C"/>
    <w:rsid w:val="002B748E"/>
    <w:rsid w:val="002B7512"/>
    <w:rsid w:val="002B754C"/>
    <w:rsid w:val="002B77B2"/>
    <w:rsid w:val="002B7972"/>
    <w:rsid w:val="002C09BB"/>
    <w:rsid w:val="002C14F4"/>
    <w:rsid w:val="002C1722"/>
    <w:rsid w:val="002C22C8"/>
    <w:rsid w:val="002C3230"/>
    <w:rsid w:val="002C45CF"/>
    <w:rsid w:val="002C48F6"/>
    <w:rsid w:val="002C574C"/>
    <w:rsid w:val="002C5D12"/>
    <w:rsid w:val="002C6712"/>
    <w:rsid w:val="002C7D4C"/>
    <w:rsid w:val="002D050F"/>
    <w:rsid w:val="002D0DDF"/>
    <w:rsid w:val="002D1B02"/>
    <w:rsid w:val="002D1EF3"/>
    <w:rsid w:val="002D2406"/>
    <w:rsid w:val="002D2769"/>
    <w:rsid w:val="002D3BC5"/>
    <w:rsid w:val="002D48EF"/>
    <w:rsid w:val="002D50A8"/>
    <w:rsid w:val="002D529E"/>
    <w:rsid w:val="002D5D19"/>
    <w:rsid w:val="002D62A3"/>
    <w:rsid w:val="002D6F5E"/>
    <w:rsid w:val="002E104D"/>
    <w:rsid w:val="002E1057"/>
    <w:rsid w:val="002E3084"/>
    <w:rsid w:val="002E30AE"/>
    <w:rsid w:val="002E3853"/>
    <w:rsid w:val="002E3E0E"/>
    <w:rsid w:val="002E3F02"/>
    <w:rsid w:val="002E3F0A"/>
    <w:rsid w:val="002E46CE"/>
    <w:rsid w:val="002E524F"/>
    <w:rsid w:val="002E5EEA"/>
    <w:rsid w:val="002E60B4"/>
    <w:rsid w:val="002E771B"/>
    <w:rsid w:val="002E78B7"/>
    <w:rsid w:val="002E78BD"/>
    <w:rsid w:val="002F00F7"/>
    <w:rsid w:val="002F0353"/>
    <w:rsid w:val="002F04DF"/>
    <w:rsid w:val="002F08D7"/>
    <w:rsid w:val="002F137C"/>
    <w:rsid w:val="002F2E19"/>
    <w:rsid w:val="002F3299"/>
    <w:rsid w:val="002F38C0"/>
    <w:rsid w:val="002F4041"/>
    <w:rsid w:val="002F41E8"/>
    <w:rsid w:val="002F4AAD"/>
    <w:rsid w:val="002F5A50"/>
    <w:rsid w:val="002F5B83"/>
    <w:rsid w:val="002F602F"/>
    <w:rsid w:val="002F61BF"/>
    <w:rsid w:val="002F6519"/>
    <w:rsid w:val="002F69BF"/>
    <w:rsid w:val="002F6C7B"/>
    <w:rsid w:val="002F71E0"/>
    <w:rsid w:val="002F7A5E"/>
    <w:rsid w:val="00300CFD"/>
    <w:rsid w:val="00301273"/>
    <w:rsid w:val="00301ED1"/>
    <w:rsid w:val="003029CF"/>
    <w:rsid w:val="003029D4"/>
    <w:rsid w:val="00302BA6"/>
    <w:rsid w:val="00302FF0"/>
    <w:rsid w:val="003039FB"/>
    <w:rsid w:val="00304834"/>
    <w:rsid w:val="00304D07"/>
    <w:rsid w:val="00306613"/>
    <w:rsid w:val="0030765D"/>
    <w:rsid w:val="00310E41"/>
    <w:rsid w:val="003111FF"/>
    <w:rsid w:val="00312446"/>
    <w:rsid w:val="00312CC3"/>
    <w:rsid w:val="00312E56"/>
    <w:rsid w:val="003130B6"/>
    <w:rsid w:val="00315355"/>
    <w:rsid w:val="00315A39"/>
    <w:rsid w:val="003169FA"/>
    <w:rsid w:val="00316B31"/>
    <w:rsid w:val="00316E27"/>
    <w:rsid w:val="00316E81"/>
    <w:rsid w:val="00316FEB"/>
    <w:rsid w:val="00317526"/>
    <w:rsid w:val="0031788F"/>
    <w:rsid w:val="0032083C"/>
    <w:rsid w:val="0032124A"/>
    <w:rsid w:val="00321A2F"/>
    <w:rsid w:val="00321A7D"/>
    <w:rsid w:val="00321BAB"/>
    <w:rsid w:val="003229E2"/>
    <w:rsid w:val="00324A4F"/>
    <w:rsid w:val="003259B8"/>
    <w:rsid w:val="00326474"/>
    <w:rsid w:val="003278DA"/>
    <w:rsid w:val="00327C0D"/>
    <w:rsid w:val="00327CF3"/>
    <w:rsid w:val="003304F2"/>
    <w:rsid w:val="00330D2C"/>
    <w:rsid w:val="00330E53"/>
    <w:rsid w:val="00331D7C"/>
    <w:rsid w:val="00332F14"/>
    <w:rsid w:val="00333141"/>
    <w:rsid w:val="0033315F"/>
    <w:rsid w:val="00333A59"/>
    <w:rsid w:val="00333B13"/>
    <w:rsid w:val="0033534E"/>
    <w:rsid w:val="00335D7D"/>
    <w:rsid w:val="003364CC"/>
    <w:rsid w:val="0033666E"/>
    <w:rsid w:val="00336DE3"/>
    <w:rsid w:val="0033702D"/>
    <w:rsid w:val="00337030"/>
    <w:rsid w:val="0034000A"/>
    <w:rsid w:val="0034155A"/>
    <w:rsid w:val="00341B9B"/>
    <w:rsid w:val="00341C32"/>
    <w:rsid w:val="00342061"/>
    <w:rsid w:val="00342AD3"/>
    <w:rsid w:val="0034333C"/>
    <w:rsid w:val="00343DA5"/>
    <w:rsid w:val="003441B7"/>
    <w:rsid w:val="00344799"/>
    <w:rsid w:val="0034587F"/>
    <w:rsid w:val="00346FC8"/>
    <w:rsid w:val="00351388"/>
    <w:rsid w:val="00351C6A"/>
    <w:rsid w:val="00351EDC"/>
    <w:rsid w:val="00352373"/>
    <w:rsid w:val="003535C5"/>
    <w:rsid w:val="003564E0"/>
    <w:rsid w:val="00356CA5"/>
    <w:rsid w:val="003572B7"/>
    <w:rsid w:val="00357475"/>
    <w:rsid w:val="003577DD"/>
    <w:rsid w:val="00360330"/>
    <w:rsid w:val="00360B50"/>
    <w:rsid w:val="00360D79"/>
    <w:rsid w:val="00361381"/>
    <w:rsid w:val="0036147C"/>
    <w:rsid w:val="0036254E"/>
    <w:rsid w:val="00362553"/>
    <w:rsid w:val="0036272E"/>
    <w:rsid w:val="00363418"/>
    <w:rsid w:val="003642FA"/>
    <w:rsid w:val="003644FE"/>
    <w:rsid w:val="00364619"/>
    <w:rsid w:val="00364DCF"/>
    <w:rsid w:val="00365410"/>
    <w:rsid w:val="003668C6"/>
    <w:rsid w:val="00366CC2"/>
    <w:rsid w:val="00367365"/>
    <w:rsid w:val="00367C97"/>
    <w:rsid w:val="00367F19"/>
    <w:rsid w:val="00367F8C"/>
    <w:rsid w:val="00371C29"/>
    <w:rsid w:val="0037218E"/>
    <w:rsid w:val="0037313B"/>
    <w:rsid w:val="00374048"/>
    <w:rsid w:val="00375AAC"/>
    <w:rsid w:val="003760F1"/>
    <w:rsid w:val="00376322"/>
    <w:rsid w:val="003765DC"/>
    <w:rsid w:val="003771BF"/>
    <w:rsid w:val="00377365"/>
    <w:rsid w:val="003773F5"/>
    <w:rsid w:val="00380121"/>
    <w:rsid w:val="00380321"/>
    <w:rsid w:val="003818E5"/>
    <w:rsid w:val="00382044"/>
    <w:rsid w:val="003845D8"/>
    <w:rsid w:val="00385400"/>
    <w:rsid w:val="003862A8"/>
    <w:rsid w:val="003876B6"/>
    <w:rsid w:val="003876D2"/>
    <w:rsid w:val="003878DB"/>
    <w:rsid w:val="003879A9"/>
    <w:rsid w:val="00390135"/>
    <w:rsid w:val="003904A7"/>
    <w:rsid w:val="003904DD"/>
    <w:rsid w:val="0039069C"/>
    <w:rsid w:val="00392B7E"/>
    <w:rsid w:val="00392F3A"/>
    <w:rsid w:val="00393E64"/>
    <w:rsid w:val="003944FA"/>
    <w:rsid w:val="00394F30"/>
    <w:rsid w:val="0039584C"/>
    <w:rsid w:val="003A05E9"/>
    <w:rsid w:val="003A0A97"/>
    <w:rsid w:val="003A1162"/>
    <w:rsid w:val="003A1476"/>
    <w:rsid w:val="003A17D1"/>
    <w:rsid w:val="003A334B"/>
    <w:rsid w:val="003A4523"/>
    <w:rsid w:val="003A53F8"/>
    <w:rsid w:val="003A5DD0"/>
    <w:rsid w:val="003A6F7A"/>
    <w:rsid w:val="003A73EB"/>
    <w:rsid w:val="003B03C6"/>
    <w:rsid w:val="003B169D"/>
    <w:rsid w:val="003B214F"/>
    <w:rsid w:val="003B233C"/>
    <w:rsid w:val="003B344C"/>
    <w:rsid w:val="003B43B4"/>
    <w:rsid w:val="003B4A29"/>
    <w:rsid w:val="003B52D2"/>
    <w:rsid w:val="003B6195"/>
    <w:rsid w:val="003B665F"/>
    <w:rsid w:val="003B71F0"/>
    <w:rsid w:val="003B7959"/>
    <w:rsid w:val="003B7A59"/>
    <w:rsid w:val="003C0781"/>
    <w:rsid w:val="003C0E8F"/>
    <w:rsid w:val="003C0F38"/>
    <w:rsid w:val="003C1AFE"/>
    <w:rsid w:val="003C25A8"/>
    <w:rsid w:val="003C3220"/>
    <w:rsid w:val="003C37B9"/>
    <w:rsid w:val="003C3A5F"/>
    <w:rsid w:val="003C3BC2"/>
    <w:rsid w:val="003C5B07"/>
    <w:rsid w:val="003C66E6"/>
    <w:rsid w:val="003C77AC"/>
    <w:rsid w:val="003D0769"/>
    <w:rsid w:val="003D2F0B"/>
    <w:rsid w:val="003D3152"/>
    <w:rsid w:val="003D3DBD"/>
    <w:rsid w:val="003D3F0D"/>
    <w:rsid w:val="003D49A5"/>
    <w:rsid w:val="003D4B2D"/>
    <w:rsid w:val="003D4F71"/>
    <w:rsid w:val="003D5DC6"/>
    <w:rsid w:val="003D6115"/>
    <w:rsid w:val="003D7166"/>
    <w:rsid w:val="003D745D"/>
    <w:rsid w:val="003D77F5"/>
    <w:rsid w:val="003E1153"/>
    <w:rsid w:val="003E1D44"/>
    <w:rsid w:val="003E2869"/>
    <w:rsid w:val="003E2D6D"/>
    <w:rsid w:val="003E3EEB"/>
    <w:rsid w:val="003E40BC"/>
    <w:rsid w:val="003E410D"/>
    <w:rsid w:val="003E4D00"/>
    <w:rsid w:val="003E62F4"/>
    <w:rsid w:val="003E6D07"/>
    <w:rsid w:val="003F0C59"/>
    <w:rsid w:val="003F275D"/>
    <w:rsid w:val="003F3B70"/>
    <w:rsid w:val="003F4988"/>
    <w:rsid w:val="003F4F4E"/>
    <w:rsid w:val="003F505D"/>
    <w:rsid w:val="003F5320"/>
    <w:rsid w:val="003F6763"/>
    <w:rsid w:val="003F7F6D"/>
    <w:rsid w:val="0040002A"/>
    <w:rsid w:val="004028F1"/>
    <w:rsid w:val="00402A62"/>
    <w:rsid w:val="00402B96"/>
    <w:rsid w:val="00403928"/>
    <w:rsid w:val="0040426C"/>
    <w:rsid w:val="004054E9"/>
    <w:rsid w:val="00406094"/>
    <w:rsid w:val="004061C8"/>
    <w:rsid w:val="00407A36"/>
    <w:rsid w:val="0041070C"/>
    <w:rsid w:val="00410A84"/>
    <w:rsid w:val="004129AD"/>
    <w:rsid w:val="00412A7A"/>
    <w:rsid w:val="00413EE1"/>
    <w:rsid w:val="0041437E"/>
    <w:rsid w:val="00414747"/>
    <w:rsid w:val="004152A1"/>
    <w:rsid w:val="00415325"/>
    <w:rsid w:val="0041549D"/>
    <w:rsid w:val="00415990"/>
    <w:rsid w:val="004160C5"/>
    <w:rsid w:val="00416AA1"/>
    <w:rsid w:val="004178DF"/>
    <w:rsid w:val="00417D53"/>
    <w:rsid w:val="004200C6"/>
    <w:rsid w:val="0042108C"/>
    <w:rsid w:val="0042129C"/>
    <w:rsid w:val="00421F43"/>
    <w:rsid w:val="00422E91"/>
    <w:rsid w:val="0042329A"/>
    <w:rsid w:val="004236D1"/>
    <w:rsid w:val="004250B7"/>
    <w:rsid w:val="004255F7"/>
    <w:rsid w:val="00425C3F"/>
    <w:rsid w:val="00426EA7"/>
    <w:rsid w:val="00427485"/>
    <w:rsid w:val="00430967"/>
    <w:rsid w:val="00433421"/>
    <w:rsid w:val="00433834"/>
    <w:rsid w:val="00435C52"/>
    <w:rsid w:val="00435ED4"/>
    <w:rsid w:val="004374AB"/>
    <w:rsid w:val="0043780E"/>
    <w:rsid w:val="00437A43"/>
    <w:rsid w:val="00440078"/>
    <w:rsid w:val="0044280B"/>
    <w:rsid w:val="004429ED"/>
    <w:rsid w:val="00442D14"/>
    <w:rsid w:val="00442EE2"/>
    <w:rsid w:val="00444F8A"/>
    <w:rsid w:val="004453E0"/>
    <w:rsid w:val="00445C37"/>
    <w:rsid w:val="00445FB2"/>
    <w:rsid w:val="0044617B"/>
    <w:rsid w:val="004471BC"/>
    <w:rsid w:val="00447958"/>
    <w:rsid w:val="0045048D"/>
    <w:rsid w:val="00450A02"/>
    <w:rsid w:val="00450F73"/>
    <w:rsid w:val="004537C3"/>
    <w:rsid w:val="00453D41"/>
    <w:rsid w:val="00453EE5"/>
    <w:rsid w:val="0045425F"/>
    <w:rsid w:val="00456A45"/>
    <w:rsid w:val="004578E1"/>
    <w:rsid w:val="00460065"/>
    <w:rsid w:val="00460450"/>
    <w:rsid w:val="00460556"/>
    <w:rsid w:val="00460C5B"/>
    <w:rsid w:val="00461C5F"/>
    <w:rsid w:val="0046282B"/>
    <w:rsid w:val="004636AE"/>
    <w:rsid w:val="00463B73"/>
    <w:rsid w:val="00464C5C"/>
    <w:rsid w:val="00465314"/>
    <w:rsid w:val="00466299"/>
    <w:rsid w:val="0047015F"/>
    <w:rsid w:val="00470FDD"/>
    <w:rsid w:val="004711B2"/>
    <w:rsid w:val="00471234"/>
    <w:rsid w:val="00472948"/>
    <w:rsid w:val="0047313E"/>
    <w:rsid w:val="004732D5"/>
    <w:rsid w:val="0047355B"/>
    <w:rsid w:val="00473680"/>
    <w:rsid w:val="00473810"/>
    <w:rsid w:val="00473A08"/>
    <w:rsid w:val="004740A5"/>
    <w:rsid w:val="00475920"/>
    <w:rsid w:val="0047637E"/>
    <w:rsid w:val="00476D59"/>
    <w:rsid w:val="00477112"/>
    <w:rsid w:val="00477F1A"/>
    <w:rsid w:val="00480547"/>
    <w:rsid w:val="00480C40"/>
    <w:rsid w:val="0048377F"/>
    <w:rsid w:val="004844F2"/>
    <w:rsid w:val="00484651"/>
    <w:rsid w:val="004846E4"/>
    <w:rsid w:val="00484995"/>
    <w:rsid w:val="004857CF"/>
    <w:rsid w:val="00485886"/>
    <w:rsid w:val="004858F4"/>
    <w:rsid w:val="00485A8D"/>
    <w:rsid w:val="00485C85"/>
    <w:rsid w:val="00485DD5"/>
    <w:rsid w:val="0048611A"/>
    <w:rsid w:val="00486414"/>
    <w:rsid w:val="004866C6"/>
    <w:rsid w:val="0048683C"/>
    <w:rsid w:val="0048686E"/>
    <w:rsid w:val="0048743E"/>
    <w:rsid w:val="00490551"/>
    <w:rsid w:val="0049121E"/>
    <w:rsid w:val="00491746"/>
    <w:rsid w:val="00491ADB"/>
    <w:rsid w:val="00491BD1"/>
    <w:rsid w:val="00492723"/>
    <w:rsid w:val="00492A95"/>
    <w:rsid w:val="00492DEF"/>
    <w:rsid w:val="00492F3F"/>
    <w:rsid w:val="00493A67"/>
    <w:rsid w:val="00494171"/>
    <w:rsid w:val="00494B4A"/>
    <w:rsid w:val="00495347"/>
    <w:rsid w:val="0049552E"/>
    <w:rsid w:val="0049602C"/>
    <w:rsid w:val="00496AB7"/>
    <w:rsid w:val="00496AB9"/>
    <w:rsid w:val="00496FDE"/>
    <w:rsid w:val="004A03D3"/>
    <w:rsid w:val="004A0458"/>
    <w:rsid w:val="004A0C7C"/>
    <w:rsid w:val="004A101B"/>
    <w:rsid w:val="004A2312"/>
    <w:rsid w:val="004A27B4"/>
    <w:rsid w:val="004A2DEE"/>
    <w:rsid w:val="004A3984"/>
    <w:rsid w:val="004A51F0"/>
    <w:rsid w:val="004A6EF0"/>
    <w:rsid w:val="004A7A3C"/>
    <w:rsid w:val="004B0051"/>
    <w:rsid w:val="004B079D"/>
    <w:rsid w:val="004B0BCD"/>
    <w:rsid w:val="004B204E"/>
    <w:rsid w:val="004B245C"/>
    <w:rsid w:val="004B369C"/>
    <w:rsid w:val="004B3A1A"/>
    <w:rsid w:val="004B3E43"/>
    <w:rsid w:val="004B44E0"/>
    <w:rsid w:val="004B4B67"/>
    <w:rsid w:val="004B5446"/>
    <w:rsid w:val="004B5DF3"/>
    <w:rsid w:val="004C0467"/>
    <w:rsid w:val="004C14A8"/>
    <w:rsid w:val="004C4FBF"/>
    <w:rsid w:val="004C5121"/>
    <w:rsid w:val="004C5443"/>
    <w:rsid w:val="004D01E0"/>
    <w:rsid w:val="004D0CEB"/>
    <w:rsid w:val="004D1CBC"/>
    <w:rsid w:val="004D236D"/>
    <w:rsid w:val="004D2B88"/>
    <w:rsid w:val="004D35BD"/>
    <w:rsid w:val="004D41E4"/>
    <w:rsid w:val="004D4340"/>
    <w:rsid w:val="004D45EF"/>
    <w:rsid w:val="004D5718"/>
    <w:rsid w:val="004D593A"/>
    <w:rsid w:val="004D6379"/>
    <w:rsid w:val="004D64E0"/>
    <w:rsid w:val="004D6CAC"/>
    <w:rsid w:val="004D7229"/>
    <w:rsid w:val="004D72F7"/>
    <w:rsid w:val="004D7B7A"/>
    <w:rsid w:val="004D7DA8"/>
    <w:rsid w:val="004E0148"/>
    <w:rsid w:val="004E07A8"/>
    <w:rsid w:val="004E167A"/>
    <w:rsid w:val="004E1CF0"/>
    <w:rsid w:val="004E2BD2"/>
    <w:rsid w:val="004E387C"/>
    <w:rsid w:val="004E3F6D"/>
    <w:rsid w:val="004E4DD5"/>
    <w:rsid w:val="004E5B43"/>
    <w:rsid w:val="004E6AE4"/>
    <w:rsid w:val="004E72BA"/>
    <w:rsid w:val="004E75B1"/>
    <w:rsid w:val="004E7D31"/>
    <w:rsid w:val="004E7FB5"/>
    <w:rsid w:val="004F023D"/>
    <w:rsid w:val="004F048C"/>
    <w:rsid w:val="004F07E7"/>
    <w:rsid w:val="004F0D4C"/>
    <w:rsid w:val="004F12D3"/>
    <w:rsid w:val="004F1483"/>
    <w:rsid w:val="004F1E3D"/>
    <w:rsid w:val="004F35AF"/>
    <w:rsid w:val="004F3F2A"/>
    <w:rsid w:val="004F4062"/>
    <w:rsid w:val="004F45FB"/>
    <w:rsid w:val="004F54BA"/>
    <w:rsid w:val="004F5C79"/>
    <w:rsid w:val="004F5D8F"/>
    <w:rsid w:val="0050016C"/>
    <w:rsid w:val="005002F5"/>
    <w:rsid w:val="00501D72"/>
    <w:rsid w:val="00502BEE"/>
    <w:rsid w:val="00502C06"/>
    <w:rsid w:val="00502E6B"/>
    <w:rsid w:val="00503289"/>
    <w:rsid w:val="0050425D"/>
    <w:rsid w:val="00504A14"/>
    <w:rsid w:val="00504E16"/>
    <w:rsid w:val="005061A6"/>
    <w:rsid w:val="00506249"/>
    <w:rsid w:val="00506437"/>
    <w:rsid w:val="0050708A"/>
    <w:rsid w:val="005070F8"/>
    <w:rsid w:val="00507170"/>
    <w:rsid w:val="00510027"/>
    <w:rsid w:val="005105D5"/>
    <w:rsid w:val="00511EDA"/>
    <w:rsid w:val="005139C1"/>
    <w:rsid w:val="00513F58"/>
    <w:rsid w:val="00514E12"/>
    <w:rsid w:val="005157A0"/>
    <w:rsid w:val="00516389"/>
    <w:rsid w:val="00516B67"/>
    <w:rsid w:val="00516BC6"/>
    <w:rsid w:val="0051761D"/>
    <w:rsid w:val="00517953"/>
    <w:rsid w:val="00520379"/>
    <w:rsid w:val="00521D50"/>
    <w:rsid w:val="00521E5A"/>
    <w:rsid w:val="005238BC"/>
    <w:rsid w:val="00525525"/>
    <w:rsid w:val="005255A0"/>
    <w:rsid w:val="00525622"/>
    <w:rsid w:val="00526A5E"/>
    <w:rsid w:val="00527391"/>
    <w:rsid w:val="00530E11"/>
    <w:rsid w:val="00531C33"/>
    <w:rsid w:val="00531DC8"/>
    <w:rsid w:val="00532651"/>
    <w:rsid w:val="00532902"/>
    <w:rsid w:val="00532C2C"/>
    <w:rsid w:val="00532D13"/>
    <w:rsid w:val="0053308E"/>
    <w:rsid w:val="0053458D"/>
    <w:rsid w:val="00534FCD"/>
    <w:rsid w:val="005350E6"/>
    <w:rsid w:val="00536127"/>
    <w:rsid w:val="00536618"/>
    <w:rsid w:val="00536B96"/>
    <w:rsid w:val="00537ADD"/>
    <w:rsid w:val="00541102"/>
    <w:rsid w:val="005415D9"/>
    <w:rsid w:val="00541B76"/>
    <w:rsid w:val="00543232"/>
    <w:rsid w:val="00543262"/>
    <w:rsid w:val="005439DD"/>
    <w:rsid w:val="00545277"/>
    <w:rsid w:val="00545869"/>
    <w:rsid w:val="00546339"/>
    <w:rsid w:val="00551907"/>
    <w:rsid w:val="0055322E"/>
    <w:rsid w:val="00553477"/>
    <w:rsid w:val="005535B7"/>
    <w:rsid w:val="00553EFD"/>
    <w:rsid w:val="00554B8E"/>
    <w:rsid w:val="0055501A"/>
    <w:rsid w:val="00555467"/>
    <w:rsid w:val="0055574F"/>
    <w:rsid w:val="00556274"/>
    <w:rsid w:val="00556919"/>
    <w:rsid w:val="00556DE5"/>
    <w:rsid w:val="00557C7D"/>
    <w:rsid w:val="00557ED8"/>
    <w:rsid w:val="00560679"/>
    <w:rsid w:val="005612F4"/>
    <w:rsid w:val="005614DD"/>
    <w:rsid w:val="00561923"/>
    <w:rsid w:val="005640F5"/>
    <w:rsid w:val="00564C9E"/>
    <w:rsid w:val="0056540A"/>
    <w:rsid w:val="00565CB7"/>
    <w:rsid w:val="005670F0"/>
    <w:rsid w:val="00567CB3"/>
    <w:rsid w:val="00570829"/>
    <w:rsid w:val="00572048"/>
    <w:rsid w:val="005727BD"/>
    <w:rsid w:val="00572F33"/>
    <w:rsid w:val="00573F5F"/>
    <w:rsid w:val="0057480A"/>
    <w:rsid w:val="00574ADC"/>
    <w:rsid w:val="00574CD7"/>
    <w:rsid w:val="00574D79"/>
    <w:rsid w:val="00575052"/>
    <w:rsid w:val="00576141"/>
    <w:rsid w:val="005766C0"/>
    <w:rsid w:val="005777AF"/>
    <w:rsid w:val="00577987"/>
    <w:rsid w:val="00582521"/>
    <w:rsid w:val="00582D06"/>
    <w:rsid w:val="00583D1F"/>
    <w:rsid w:val="005843BA"/>
    <w:rsid w:val="00584540"/>
    <w:rsid w:val="005848E4"/>
    <w:rsid w:val="00584F14"/>
    <w:rsid w:val="0058597E"/>
    <w:rsid w:val="00586319"/>
    <w:rsid w:val="00586778"/>
    <w:rsid w:val="0058692B"/>
    <w:rsid w:val="0059082D"/>
    <w:rsid w:val="0059096F"/>
    <w:rsid w:val="00591749"/>
    <w:rsid w:val="00592622"/>
    <w:rsid w:val="00593784"/>
    <w:rsid w:val="00594501"/>
    <w:rsid w:val="00594A0B"/>
    <w:rsid w:val="00596381"/>
    <w:rsid w:val="00596D6C"/>
    <w:rsid w:val="005978D3"/>
    <w:rsid w:val="005A0315"/>
    <w:rsid w:val="005A0627"/>
    <w:rsid w:val="005A13EB"/>
    <w:rsid w:val="005A2095"/>
    <w:rsid w:val="005A2143"/>
    <w:rsid w:val="005A251C"/>
    <w:rsid w:val="005A365D"/>
    <w:rsid w:val="005A42D7"/>
    <w:rsid w:val="005A764F"/>
    <w:rsid w:val="005A76AC"/>
    <w:rsid w:val="005B0ADE"/>
    <w:rsid w:val="005B1104"/>
    <w:rsid w:val="005B23CC"/>
    <w:rsid w:val="005B28DF"/>
    <w:rsid w:val="005B334E"/>
    <w:rsid w:val="005B3D9F"/>
    <w:rsid w:val="005B49C4"/>
    <w:rsid w:val="005B543B"/>
    <w:rsid w:val="005B55BB"/>
    <w:rsid w:val="005B5764"/>
    <w:rsid w:val="005B59C8"/>
    <w:rsid w:val="005B5A56"/>
    <w:rsid w:val="005B5CFE"/>
    <w:rsid w:val="005B63E1"/>
    <w:rsid w:val="005C009F"/>
    <w:rsid w:val="005C1105"/>
    <w:rsid w:val="005C1729"/>
    <w:rsid w:val="005C1E57"/>
    <w:rsid w:val="005C2F71"/>
    <w:rsid w:val="005C392C"/>
    <w:rsid w:val="005C3AA0"/>
    <w:rsid w:val="005C55A6"/>
    <w:rsid w:val="005C5854"/>
    <w:rsid w:val="005C5CD0"/>
    <w:rsid w:val="005C5E4B"/>
    <w:rsid w:val="005C608A"/>
    <w:rsid w:val="005C65C5"/>
    <w:rsid w:val="005C7BCB"/>
    <w:rsid w:val="005D19A4"/>
    <w:rsid w:val="005D24D0"/>
    <w:rsid w:val="005D287A"/>
    <w:rsid w:val="005D2F09"/>
    <w:rsid w:val="005D31C7"/>
    <w:rsid w:val="005D3FB7"/>
    <w:rsid w:val="005D4017"/>
    <w:rsid w:val="005D59CE"/>
    <w:rsid w:val="005D5E83"/>
    <w:rsid w:val="005D6B6F"/>
    <w:rsid w:val="005D7899"/>
    <w:rsid w:val="005D7A30"/>
    <w:rsid w:val="005D7B87"/>
    <w:rsid w:val="005D7E99"/>
    <w:rsid w:val="005E079E"/>
    <w:rsid w:val="005E0E33"/>
    <w:rsid w:val="005E28AE"/>
    <w:rsid w:val="005E338E"/>
    <w:rsid w:val="005E344F"/>
    <w:rsid w:val="005E56AA"/>
    <w:rsid w:val="005E6253"/>
    <w:rsid w:val="005F0ABF"/>
    <w:rsid w:val="005F0D51"/>
    <w:rsid w:val="005F105B"/>
    <w:rsid w:val="005F1346"/>
    <w:rsid w:val="005F16EF"/>
    <w:rsid w:val="005F3109"/>
    <w:rsid w:val="005F4495"/>
    <w:rsid w:val="005F47A2"/>
    <w:rsid w:val="005F55E6"/>
    <w:rsid w:val="005F57ED"/>
    <w:rsid w:val="005F5ED2"/>
    <w:rsid w:val="005F5FBC"/>
    <w:rsid w:val="005F6DAC"/>
    <w:rsid w:val="005F7084"/>
    <w:rsid w:val="005F71D3"/>
    <w:rsid w:val="005F7773"/>
    <w:rsid w:val="005F78E7"/>
    <w:rsid w:val="005F7CDE"/>
    <w:rsid w:val="006003E8"/>
    <w:rsid w:val="006005B6"/>
    <w:rsid w:val="00600778"/>
    <w:rsid w:val="00600B96"/>
    <w:rsid w:val="00600DCF"/>
    <w:rsid w:val="00600E33"/>
    <w:rsid w:val="006019F5"/>
    <w:rsid w:val="006024CD"/>
    <w:rsid w:val="0060313C"/>
    <w:rsid w:val="00603322"/>
    <w:rsid w:val="006038AE"/>
    <w:rsid w:val="00603EF4"/>
    <w:rsid w:val="006047DB"/>
    <w:rsid w:val="00606103"/>
    <w:rsid w:val="006061FD"/>
    <w:rsid w:val="006069D2"/>
    <w:rsid w:val="00607974"/>
    <w:rsid w:val="00607A8C"/>
    <w:rsid w:val="00610607"/>
    <w:rsid w:val="006110D4"/>
    <w:rsid w:val="00611666"/>
    <w:rsid w:val="00611A7B"/>
    <w:rsid w:val="00612554"/>
    <w:rsid w:val="00612D0E"/>
    <w:rsid w:val="00612D2E"/>
    <w:rsid w:val="006133A9"/>
    <w:rsid w:val="006149C1"/>
    <w:rsid w:val="006161AB"/>
    <w:rsid w:val="00616695"/>
    <w:rsid w:val="00616AC4"/>
    <w:rsid w:val="00621415"/>
    <w:rsid w:val="00621740"/>
    <w:rsid w:val="0062181D"/>
    <w:rsid w:val="0062182D"/>
    <w:rsid w:val="00621DC0"/>
    <w:rsid w:val="0062211E"/>
    <w:rsid w:val="00623BF1"/>
    <w:rsid w:val="006248B6"/>
    <w:rsid w:val="00625AEB"/>
    <w:rsid w:val="00625E39"/>
    <w:rsid w:val="00625EE7"/>
    <w:rsid w:val="006265D4"/>
    <w:rsid w:val="0062665B"/>
    <w:rsid w:val="00626DF8"/>
    <w:rsid w:val="00627FC0"/>
    <w:rsid w:val="006304D4"/>
    <w:rsid w:val="00630FC2"/>
    <w:rsid w:val="00631339"/>
    <w:rsid w:val="00632BC3"/>
    <w:rsid w:val="00632C1A"/>
    <w:rsid w:val="00632DAF"/>
    <w:rsid w:val="00632EFF"/>
    <w:rsid w:val="006331EF"/>
    <w:rsid w:val="0063321A"/>
    <w:rsid w:val="00633D07"/>
    <w:rsid w:val="00635D92"/>
    <w:rsid w:val="00635EBC"/>
    <w:rsid w:val="00637249"/>
    <w:rsid w:val="00637891"/>
    <w:rsid w:val="00640625"/>
    <w:rsid w:val="00640B36"/>
    <w:rsid w:val="006417F5"/>
    <w:rsid w:val="00642ABC"/>
    <w:rsid w:val="00643C87"/>
    <w:rsid w:val="00644138"/>
    <w:rsid w:val="0064435B"/>
    <w:rsid w:val="0064482A"/>
    <w:rsid w:val="00644DF5"/>
    <w:rsid w:val="006455F6"/>
    <w:rsid w:val="00647204"/>
    <w:rsid w:val="00650A29"/>
    <w:rsid w:val="006514FF"/>
    <w:rsid w:val="00651500"/>
    <w:rsid w:val="00651CFE"/>
    <w:rsid w:val="0065219F"/>
    <w:rsid w:val="00653A63"/>
    <w:rsid w:val="00654209"/>
    <w:rsid w:val="006559E5"/>
    <w:rsid w:val="00657611"/>
    <w:rsid w:val="00657F2A"/>
    <w:rsid w:val="006600D8"/>
    <w:rsid w:val="0066031B"/>
    <w:rsid w:val="0066056F"/>
    <w:rsid w:val="00660CAE"/>
    <w:rsid w:val="00661872"/>
    <w:rsid w:val="006619B0"/>
    <w:rsid w:val="0066223F"/>
    <w:rsid w:val="006635F4"/>
    <w:rsid w:val="006638FB"/>
    <w:rsid w:val="00663D92"/>
    <w:rsid w:val="00664606"/>
    <w:rsid w:val="00664D86"/>
    <w:rsid w:val="0066518E"/>
    <w:rsid w:val="006677FD"/>
    <w:rsid w:val="006678C0"/>
    <w:rsid w:val="006679D3"/>
    <w:rsid w:val="006703CA"/>
    <w:rsid w:val="00670421"/>
    <w:rsid w:val="00671846"/>
    <w:rsid w:val="00672236"/>
    <w:rsid w:val="00672833"/>
    <w:rsid w:val="00673070"/>
    <w:rsid w:val="0067325E"/>
    <w:rsid w:val="00673757"/>
    <w:rsid w:val="00674A8E"/>
    <w:rsid w:val="0067508C"/>
    <w:rsid w:val="00676805"/>
    <w:rsid w:val="00680D44"/>
    <w:rsid w:val="00680DC3"/>
    <w:rsid w:val="00681288"/>
    <w:rsid w:val="006813C6"/>
    <w:rsid w:val="00681816"/>
    <w:rsid w:val="00681897"/>
    <w:rsid w:val="00684F62"/>
    <w:rsid w:val="00685334"/>
    <w:rsid w:val="006870AE"/>
    <w:rsid w:val="00687368"/>
    <w:rsid w:val="00687D3A"/>
    <w:rsid w:val="00687FD5"/>
    <w:rsid w:val="00690193"/>
    <w:rsid w:val="006903AC"/>
    <w:rsid w:val="0069103E"/>
    <w:rsid w:val="006918E5"/>
    <w:rsid w:val="00691B80"/>
    <w:rsid w:val="00692A27"/>
    <w:rsid w:val="0069396B"/>
    <w:rsid w:val="00693CD9"/>
    <w:rsid w:val="006942E9"/>
    <w:rsid w:val="006943A8"/>
    <w:rsid w:val="00694986"/>
    <w:rsid w:val="00694EAD"/>
    <w:rsid w:val="00695B41"/>
    <w:rsid w:val="00696152"/>
    <w:rsid w:val="006976AB"/>
    <w:rsid w:val="006978C7"/>
    <w:rsid w:val="006A05A9"/>
    <w:rsid w:val="006A0DE2"/>
    <w:rsid w:val="006A106B"/>
    <w:rsid w:val="006A10C6"/>
    <w:rsid w:val="006A228C"/>
    <w:rsid w:val="006A299E"/>
    <w:rsid w:val="006A35B3"/>
    <w:rsid w:val="006A3B7F"/>
    <w:rsid w:val="006A53BF"/>
    <w:rsid w:val="006A56F7"/>
    <w:rsid w:val="006A60F9"/>
    <w:rsid w:val="006A6C1F"/>
    <w:rsid w:val="006A70B8"/>
    <w:rsid w:val="006A7180"/>
    <w:rsid w:val="006A73AC"/>
    <w:rsid w:val="006A7B6E"/>
    <w:rsid w:val="006A7D0D"/>
    <w:rsid w:val="006B0949"/>
    <w:rsid w:val="006B1220"/>
    <w:rsid w:val="006B26DE"/>
    <w:rsid w:val="006B2F0B"/>
    <w:rsid w:val="006B3EEE"/>
    <w:rsid w:val="006B5B97"/>
    <w:rsid w:val="006B6048"/>
    <w:rsid w:val="006B68C4"/>
    <w:rsid w:val="006B7358"/>
    <w:rsid w:val="006B74D5"/>
    <w:rsid w:val="006B7C0E"/>
    <w:rsid w:val="006B7FFC"/>
    <w:rsid w:val="006C0021"/>
    <w:rsid w:val="006C0753"/>
    <w:rsid w:val="006C16EC"/>
    <w:rsid w:val="006C17D4"/>
    <w:rsid w:val="006C2131"/>
    <w:rsid w:val="006C2160"/>
    <w:rsid w:val="006C2233"/>
    <w:rsid w:val="006C33EF"/>
    <w:rsid w:val="006C3897"/>
    <w:rsid w:val="006C4179"/>
    <w:rsid w:val="006C4C70"/>
    <w:rsid w:val="006C63D5"/>
    <w:rsid w:val="006C6DC1"/>
    <w:rsid w:val="006C7096"/>
    <w:rsid w:val="006C720E"/>
    <w:rsid w:val="006C7C10"/>
    <w:rsid w:val="006D0A93"/>
    <w:rsid w:val="006D24D6"/>
    <w:rsid w:val="006D3AB0"/>
    <w:rsid w:val="006D3BC5"/>
    <w:rsid w:val="006D437A"/>
    <w:rsid w:val="006D5602"/>
    <w:rsid w:val="006D5CC0"/>
    <w:rsid w:val="006D633C"/>
    <w:rsid w:val="006D68D2"/>
    <w:rsid w:val="006D6BCC"/>
    <w:rsid w:val="006D7A14"/>
    <w:rsid w:val="006D7D59"/>
    <w:rsid w:val="006E0FF4"/>
    <w:rsid w:val="006E13EB"/>
    <w:rsid w:val="006E1A18"/>
    <w:rsid w:val="006E1DC3"/>
    <w:rsid w:val="006E1EBF"/>
    <w:rsid w:val="006E3C44"/>
    <w:rsid w:val="006E5161"/>
    <w:rsid w:val="006E5ACD"/>
    <w:rsid w:val="006E698E"/>
    <w:rsid w:val="006E778B"/>
    <w:rsid w:val="006E7A93"/>
    <w:rsid w:val="006F0FF8"/>
    <w:rsid w:val="006F27DD"/>
    <w:rsid w:val="006F2967"/>
    <w:rsid w:val="006F381B"/>
    <w:rsid w:val="006F3AAC"/>
    <w:rsid w:val="006F40F3"/>
    <w:rsid w:val="006F5502"/>
    <w:rsid w:val="006F59DA"/>
    <w:rsid w:val="006F61D6"/>
    <w:rsid w:val="006F62FE"/>
    <w:rsid w:val="006F6370"/>
    <w:rsid w:val="006F673F"/>
    <w:rsid w:val="006F7674"/>
    <w:rsid w:val="0070128E"/>
    <w:rsid w:val="00702407"/>
    <w:rsid w:val="00703628"/>
    <w:rsid w:val="00703772"/>
    <w:rsid w:val="0070396C"/>
    <w:rsid w:val="007046D4"/>
    <w:rsid w:val="00704A8B"/>
    <w:rsid w:val="00705243"/>
    <w:rsid w:val="0070582B"/>
    <w:rsid w:val="00705E2B"/>
    <w:rsid w:val="00705F6F"/>
    <w:rsid w:val="007061F6"/>
    <w:rsid w:val="00706BB3"/>
    <w:rsid w:val="00706F2D"/>
    <w:rsid w:val="007077AA"/>
    <w:rsid w:val="00710250"/>
    <w:rsid w:val="0071031F"/>
    <w:rsid w:val="00710791"/>
    <w:rsid w:val="007109E8"/>
    <w:rsid w:val="00711AB8"/>
    <w:rsid w:val="007129C2"/>
    <w:rsid w:val="00712A2C"/>
    <w:rsid w:val="00712F8B"/>
    <w:rsid w:val="00712FCF"/>
    <w:rsid w:val="00713439"/>
    <w:rsid w:val="00713CF9"/>
    <w:rsid w:val="00713E14"/>
    <w:rsid w:val="00714417"/>
    <w:rsid w:val="00714A70"/>
    <w:rsid w:val="00715B55"/>
    <w:rsid w:val="00715DBD"/>
    <w:rsid w:val="007167DE"/>
    <w:rsid w:val="00717B4C"/>
    <w:rsid w:val="00720551"/>
    <w:rsid w:val="00721117"/>
    <w:rsid w:val="00721293"/>
    <w:rsid w:val="007215DF"/>
    <w:rsid w:val="00721A89"/>
    <w:rsid w:val="00721EE6"/>
    <w:rsid w:val="00722FCA"/>
    <w:rsid w:val="00723154"/>
    <w:rsid w:val="00723A2C"/>
    <w:rsid w:val="007244E8"/>
    <w:rsid w:val="00724547"/>
    <w:rsid w:val="00724A75"/>
    <w:rsid w:val="007257A2"/>
    <w:rsid w:val="00726394"/>
    <w:rsid w:val="00727111"/>
    <w:rsid w:val="0072786A"/>
    <w:rsid w:val="00730E5A"/>
    <w:rsid w:val="00731253"/>
    <w:rsid w:val="007327F5"/>
    <w:rsid w:val="00732F23"/>
    <w:rsid w:val="00734BC4"/>
    <w:rsid w:val="00734BD9"/>
    <w:rsid w:val="007357DC"/>
    <w:rsid w:val="007359C3"/>
    <w:rsid w:val="00735FD4"/>
    <w:rsid w:val="007360DA"/>
    <w:rsid w:val="0073680F"/>
    <w:rsid w:val="007377CB"/>
    <w:rsid w:val="00740A38"/>
    <w:rsid w:val="0074216D"/>
    <w:rsid w:val="007425B2"/>
    <w:rsid w:val="00742B30"/>
    <w:rsid w:val="00742D4F"/>
    <w:rsid w:val="007430DB"/>
    <w:rsid w:val="0074320B"/>
    <w:rsid w:val="007437C3"/>
    <w:rsid w:val="00744200"/>
    <w:rsid w:val="007443C7"/>
    <w:rsid w:val="007449A5"/>
    <w:rsid w:val="00744A55"/>
    <w:rsid w:val="00744C9C"/>
    <w:rsid w:val="0074542D"/>
    <w:rsid w:val="00745668"/>
    <w:rsid w:val="00746A9E"/>
    <w:rsid w:val="00746B1A"/>
    <w:rsid w:val="00747B6F"/>
    <w:rsid w:val="00747BE3"/>
    <w:rsid w:val="00752CA5"/>
    <w:rsid w:val="00752DD7"/>
    <w:rsid w:val="0075347B"/>
    <w:rsid w:val="00753BB5"/>
    <w:rsid w:val="00754B6C"/>
    <w:rsid w:val="0075509C"/>
    <w:rsid w:val="00755C7B"/>
    <w:rsid w:val="007567DC"/>
    <w:rsid w:val="00756E84"/>
    <w:rsid w:val="00756FCA"/>
    <w:rsid w:val="00757117"/>
    <w:rsid w:val="007577AA"/>
    <w:rsid w:val="00757AC1"/>
    <w:rsid w:val="00757AE1"/>
    <w:rsid w:val="00760526"/>
    <w:rsid w:val="007605F6"/>
    <w:rsid w:val="00760C97"/>
    <w:rsid w:val="00760D67"/>
    <w:rsid w:val="0076144D"/>
    <w:rsid w:val="00762595"/>
    <w:rsid w:val="0076438B"/>
    <w:rsid w:val="00765234"/>
    <w:rsid w:val="00765DF3"/>
    <w:rsid w:val="0076663F"/>
    <w:rsid w:val="0076686D"/>
    <w:rsid w:val="00766EC8"/>
    <w:rsid w:val="00766F35"/>
    <w:rsid w:val="007672A9"/>
    <w:rsid w:val="00771306"/>
    <w:rsid w:val="00773FB2"/>
    <w:rsid w:val="00774395"/>
    <w:rsid w:val="0077447A"/>
    <w:rsid w:val="00774BFD"/>
    <w:rsid w:val="00774EEE"/>
    <w:rsid w:val="00775DD6"/>
    <w:rsid w:val="00775ECE"/>
    <w:rsid w:val="00776AA5"/>
    <w:rsid w:val="00776B59"/>
    <w:rsid w:val="00776F37"/>
    <w:rsid w:val="00777A0C"/>
    <w:rsid w:val="007807E2"/>
    <w:rsid w:val="00780FFA"/>
    <w:rsid w:val="00781128"/>
    <w:rsid w:val="00782EAA"/>
    <w:rsid w:val="0078380F"/>
    <w:rsid w:val="00783DCD"/>
    <w:rsid w:val="00785235"/>
    <w:rsid w:val="00785582"/>
    <w:rsid w:val="00785F82"/>
    <w:rsid w:val="007861ED"/>
    <w:rsid w:val="00786693"/>
    <w:rsid w:val="00786C43"/>
    <w:rsid w:val="00786FA7"/>
    <w:rsid w:val="00787485"/>
    <w:rsid w:val="00787ADF"/>
    <w:rsid w:val="00787D4A"/>
    <w:rsid w:val="007903C3"/>
    <w:rsid w:val="007909C6"/>
    <w:rsid w:val="0079241F"/>
    <w:rsid w:val="00792F40"/>
    <w:rsid w:val="00793627"/>
    <w:rsid w:val="00793C3F"/>
    <w:rsid w:val="00793C7D"/>
    <w:rsid w:val="0079553F"/>
    <w:rsid w:val="00795FA3"/>
    <w:rsid w:val="0079604F"/>
    <w:rsid w:val="007964AD"/>
    <w:rsid w:val="00796F24"/>
    <w:rsid w:val="00797104"/>
    <w:rsid w:val="00797295"/>
    <w:rsid w:val="00797EE8"/>
    <w:rsid w:val="007A00C3"/>
    <w:rsid w:val="007A1ADE"/>
    <w:rsid w:val="007A1ED1"/>
    <w:rsid w:val="007A31DD"/>
    <w:rsid w:val="007A32B7"/>
    <w:rsid w:val="007A3994"/>
    <w:rsid w:val="007A3998"/>
    <w:rsid w:val="007A39B5"/>
    <w:rsid w:val="007A4B7C"/>
    <w:rsid w:val="007A54E8"/>
    <w:rsid w:val="007A57CE"/>
    <w:rsid w:val="007A6A71"/>
    <w:rsid w:val="007A6C58"/>
    <w:rsid w:val="007A6C7C"/>
    <w:rsid w:val="007B04B8"/>
    <w:rsid w:val="007B1109"/>
    <w:rsid w:val="007B17CE"/>
    <w:rsid w:val="007B39C9"/>
    <w:rsid w:val="007B3D06"/>
    <w:rsid w:val="007B3E7A"/>
    <w:rsid w:val="007B5EFE"/>
    <w:rsid w:val="007B60A6"/>
    <w:rsid w:val="007B7412"/>
    <w:rsid w:val="007C041F"/>
    <w:rsid w:val="007C06B5"/>
    <w:rsid w:val="007C1321"/>
    <w:rsid w:val="007C1507"/>
    <w:rsid w:val="007C244F"/>
    <w:rsid w:val="007C24A4"/>
    <w:rsid w:val="007C2D8F"/>
    <w:rsid w:val="007C3161"/>
    <w:rsid w:val="007C42C8"/>
    <w:rsid w:val="007C43E0"/>
    <w:rsid w:val="007C5DB5"/>
    <w:rsid w:val="007C5F90"/>
    <w:rsid w:val="007C614B"/>
    <w:rsid w:val="007C660E"/>
    <w:rsid w:val="007C6E88"/>
    <w:rsid w:val="007C7C3B"/>
    <w:rsid w:val="007C7F3A"/>
    <w:rsid w:val="007D0F11"/>
    <w:rsid w:val="007D0F36"/>
    <w:rsid w:val="007D0FD5"/>
    <w:rsid w:val="007D1103"/>
    <w:rsid w:val="007D1477"/>
    <w:rsid w:val="007D1673"/>
    <w:rsid w:val="007D22A3"/>
    <w:rsid w:val="007D35DD"/>
    <w:rsid w:val="007D5648"/>
    <w:rsid w:val="007D5B9D"/>
    <w:rsid w:val="007D6393"/>
    <w:rsid w:val="007D7011"/>
    <w:rsid w:val="007D760A"/>
    <w:rsid w:val="007E0B4F"/>
    <w:rsid w:val="007E0B91"/>
    <w:rsid w:val="007E0C4D"/>
    <w:rsid w:val="007E1F26"/>
    <w:rsid w:val="007E295F"/>
    <w:rsid w:val="007E35BC"/>
    <w:rsid w:val="007E3918"/>
    <w:rsid w:val="007E39A3"/>
    <w:rsid w:val="007E3E3F"/>
    <w:rsid w:val="007E5507"/>
    <w:rsid w:val="007E654E"/>
    <w:rsid w:val="007E705A"/>
    <w:rsid w:val="007E7108"/>
    <w:rsid w:val="007E7485"/>
    <w:rsid w:val="007F04C9"/>
    <w:rsid w:val="007F1434"/>
    <w:rsid w:val="007F211E"/>
    <w:rsid w:val="007F23B9"/>
    <w:rsid w:val="007F281B"/>
    <w:rsid w:val="007F350F"/>
    <w:rsid w:val="007F3CDF"/>
    <w:rsid w:val="007F3F45"/>
    <w:rsid w:val="007F4813"/>
    <w:rsid w:val="007F4B71"/>
    <w:rsid w:val="007F4C16"/>
    <w:rsid w:val="007F5735"/>
    <w:rsid w:val="007F5DF8"/>
    <w:rsid w:val="007F66F7"/>
    <w:rsid w:val="007F73B1"/>
    <w:rsid w:val="007F74BA"/>
    <w:rsid w:val="008013E6"/>
    <w:rsid w:val="0080193D"/>
    <w:rsid w:val="00802AC4"/>
    <w:rsid w:val="00802EEE"/>
    <w:rsid w:val="00803376"/>
    <w:rsid w:val="00803A39"/>
    <w:rsid w:val="00803E76"/>
    <w:rsid w:val="00804CAA"/>
    <w:rsid w:val="008056D2"/>
    <w:rsid w:val="008061B8"/>
    <w:rsid w:val="00806239"/>
    <w:rsid w:val="00806393"/>
    <w:rsid w:val="00806861"/>
    <w:rsid w:val="00807035"/>
    <w:rsid w:val="00807327"/>
    <w:rsid w:val="00807875"/>
    <w:rsid w:val="008103CF"/>
    <w:rsid w:val="008110FF"/>
    <w:rsid w:val="008118AA"/>
    <w:rsid w:val="0081261F"/>
    <w:rsid w:val="00812B18"/>
    <w:rsid w:val="00812B89"/>
    <w:rsid w:val="008134A6"/>
    <w:rsid w:val="00815506"/>
    <w:rsid w:val="00815803"/>
    <w:rsid w:val="00816DB5"/>
    <w:rsid w:val="00817CAF"/>
    <w:rsid w:val="00817E25"/>
    <w:rsid w:val="00820251"/>
    <w:rsid w:val="00820F37"/>
    <w:rsid w:val="008211A5"/>
    <w:rsid w:val="008220FA"/>
    <w:rsid w:val="0082244F"/>
    <w:rsid w:val="00822982"/>
    <w:rsid w:val="00822C46"/>
    <w:rsid w:val="0082331C"/>
    <w:rsid w:val="00823914"/>
    <w:rsid w:val="0082412C"/>
    <w:rsid w:val="00824161"/>
    <w:rsid w:val="0082495B"/>
    <w:rsid w:val="00825278"/>
    <w:rsid w:val="008258AB"/>
    <w:rsid w:val="00826254"/>
    <w:rsid w:val="00826F14"/>
    <w:rsid w:val="00827D0C"/>
    <w:rsid w:val="00830E83"/>
    <w:rsid w:val="00831954"/>
    <w:rsid w:val="00831C92"/>
    <w:rsid w:val="00831E6D"/>
    <w:rsid w:val="00832464"/>
    <w:rsid w:val="00832FE1"/>
    <w:rsid w:val="008333D1"/>
    <w:rsid w:val="0083465F"/>
    <w:rsid w:val="00836121"/>
    <w:rsid w:val="00836514"/>
    <w:rsid w:val="0083774D"/>
    <w:rsid w:val="00837DD0"/>
    <w:rsid w:val="00840090"/>
    <w:rsid w:val="0084042B"/>
    <w:rsid w:val="0084061B"/>
    <w:rsid w:val="00840FC0"/>
    <w:rsid w:val="00841F5D"/>
    <w:rsid w:val="00842E50"/>
    <w:rsid w:val="00843F57"/>
    <w:rsid w:val="00844E29"/>
    <w:rsid w:val="00847BEA"/>
    <w:rsid w:val="0085015E"/>
    <w:rsid w:val="008507B0"/>
    <w:rsid w:val="0085108A"/>
    <w:rsid w:val="008513F6"/>
    <w:rsid w:val="00851CB6"/>
    <w:rsid w:val="00851D52"/>
    <w:rsid w:val="00851F36"/>
    <w:rsid w:val="008520DF"/>
    <w:rsid w:val="00852C2F"/>
    <w:rsid w:val="00853BA9"/>
    <w:rsid w:val="00854D12"/>
    <w:rsid w:val="00855B4D"/>
    <w:rsid w:val="008578CC"/>
    <w:rsid w:val="00860136"/>
    <w:rsid w:val="00860FF9"/>
    <w:rsid w:val="00861A31"/>
    <w:rsid w:val="00861D90"/>
    <w:rsid w:val="00862214"/>
    <w:rsid w:val="00862981"/>
    <w:rsid w:val="00862D2F"/>
    <w:rsid w:val="00862E99"/>
    <w:rsid w:val="00863CF5"/>
    <w:rsid w:val="008650AD"/>
    <w:rsid w:val="00865494"/>
    <w:rsid w:val="00866025"/>
    <w:rsid w:val="00866AC1"/>
    <w:rsid w:val="008671F3"/>
    <w:rsid w:val="00867C89"/>
    <w:rsid w:val="00870084"/>
    <w:rsid w:val="0087015B"/>
    <w:rsid w:val="00870518"/>
    <w:rsid w:val="008710A8"/>
    <w:rsid w:val="00872751"/>
    <w:rsid w:val="00872D2A"/>
    <w:rsid w:val="00873338"/>
    <w:rsid w:val="00873F82"/>
    <w:rsid w:val="00874D25"/>
    <w:rsid w:val="00875729"/>
    <w:rsid w:val="00876297"/>
    <w:rsid w:val="008765D6"/>
    <w:rsid w:val="00877B49"/>
    <w:rsid w:val="00877CB7"/>
    <w:rsid w:val="00880E30"/>
    <w:rsid w:val="00880FFA"/>
    <w:rsid w:val="0088159F"/>
    <w:rsid w:val="00881F9C"/>
    <w:rsid w:val="008820A4"/>
    <w:rsid w:val="008828A2"/>
    <w:rsid w:val="00883C1C"/>
    <w:rsid w:val="00884E57"/>
    <w:rsid w:val="00885082"/>
    <w:rsid w:val="00885733"/>
    <w:rsid w:val="00885BA7"/>
    <w:rsid w:val="008874FF"/>
    <w:rsid w:val="00887F3E"/>
    <w:rsid w:val="00887F61"/>
    <w:rsid w:val="00890633"/>
    <w:rsid w:val="0089191E"/>
    <w:rsid w:val="00891CCE"/>
    <w:rsid w:val="008923E3"/>
    <w:rsid w:val="008936B4"/>
    <w:rsid w:val="00893E71"/>
    <w:rsid w:val="00894278"/>
    <w:rsid w:val="008951DE"/>
    <w:rsid w:val="00897B7A"/>
    <w:rsid w:val="00897DE8"/>
    <w:rsid w:val="008A1174"/>
    <w:rsid w:val="008A1F27"/>
    <w:rsid w:val="008A1F86"/>
    <w:rsid w:val="008A2395"/>
    <w:rsid w:val="008A2A79"/>
    <w:rsid w:val="008A3AD8"/>
    <w:rsid w:val="008A3E35"/>
    <w:rsid w:val="008A5B02"/>
    <w:rsid w:val="008A5F4C"/>
    <w:rsid w:val="008A61C6"/>
    <w:rsid w:val="008A69FF"/>
    <w:rsid w:val="008B0487"/>
    <w:rsid w:val="008B117B"/>
    <w:rsid w:val="008B19A7"/>
    <w:rsid w:val="008B49FC"/>
    <w:rsid w:val="008B50AB"/>
    <w:rsid w:val="008B52BE"/>
    <w:rsid w:val="008B55D7"/>
    <w:rsid w:val="008B566F"/>
    <w:rsid w:val="008B68FD"/>
    <w:rsid w:val="008B774D"/>
    <w:rsid w:val="008C01E0"/>
    <w:rsid w:val="008C031D"/>
    <w:rsid w:val="008C14D5"/>
    <w:rsid w:val="008C3B11"/>
    <w:rsid w:val="008C4B88"/>
    <w:rsid w:val="008C5CA4"/>
    <w:rsid w:val="008C79C6"/>
    <w:rsid w:val="008D00C9"/>
    <w:rsid w:val="008D01D2"/>
    <w:rsid w:val="008D0F19"/>
    <w:rsid w:val="008D2EEB"/>
    <w:rsid w:val="008D4517"/>
    <w:rsid w:val="008D5253"/>
    <w:rsid w:val="008D584F"/>
    <w:rsid w:val="008D5E90"/>
    <w:rsid w:val="008D5F8D"/>
    <w:rsid w:val="008D604D"/>
    <w:rsid w:val="008D64F6"/>
    <w:rsid w:val="008D6732"/>
    <w:rsid w:val="008D69C8"/>
    <w:rsid w:val="008D7A13"/>
    <w:rsid w:val="008E04A1"/>
    <w:rsid w:val="008E088F"/>
    <w:rsid w:val="008E0ECA"/>
    <w:rsid w:val="008E1C25"/>
    <w:rsid w:val="008E2A70"/>
    <w:rsid w:val="008E3223"/>
    <w:rsid w:val="008E3676"/>
    <w:rsid w:val="008E3914"/>
    <w:rsid w:val="008E407E"/>
    <w:rsid w:val="008E4852"/>
    <w:rsid w:val="008E66B8"/>
    <w:rsid w:val="008E68BF"/>
    <w:rsid w:val="008E6EA8"/>
    <w:rsid w:val="008E7235"/>
    <w:rsid w:val="008E724C"/>
    <w:rsid w:val="008E73F5"/>
    <w:rsid w:val="008E77DE"/>
    <w:rsid w:val="008F22CC"/>
    <w:rsid w:val="008F44E1"/>
    <w:rsid w:val="008F54D4"/>
    <w:rsid w:val="008F631E"/>
    <w:rsid w:val="008F646C"/>
    <w:rsid w:val="008F7BB6"/>
    <w:rsid w:val="00900005"/>
    <w:rsid w:val="009005C4"/>
    <w:rsid w:val="00900649"/>
    <w:rsid w:val="00901D48"/>
    <w:rsid w:val="0090269C"/>
    <w:rsid w:val="00902B3B"/>
    <w:rsid w:val="00903CB2"/>
    <w:rsid w:val="00904CFA"/>
    <w:rsid w:val="00905464"/>
    <w:rsid w:val="0090566D"/>
    <w:rsid w:val="00906659"/>
    <w:rsid w:val="0090773F"/>
    <w:rsid w:val="009105B6"/>
    <w:rsid w:val="0091156E"/>
    <w:rsid w:val="00911585"/>
    <w:rsid w:val="00911D11"/>
    <w:rsid w:val="009126EF"/>
    <w:rsid w:val="009129AB"/>
    <w:rsid w:val="00913205"/>
    <w:rsid w:val="00913D62"/>
    <w:rsid w:val="00914320"/>
    <w:rsid w:val="00915AFD"/>
    <w:rsid w:val="00915C09"/>
    <w:rsid w:val="00915E18"/>
    <w:rsid w:val="00915EBF"/>
    <w:rsid w:val="00915F20"/>
    <w:rsid w:val="009167C8"/>
    <w:rsid w:val="00916F4C"/>
    <w:rsid w:val="00917332"/>
    <w:rsid w:val="009174B2"/>
    <w:rsid w:val="00917C6F"/>
    <w:rsid w:val="0092013C"/>
    <w:rsid w:val="009207AF"/>
    <w:rsid w:val="00920BE3"/>
    <w:rsid w:val="009217BF"/>
    <w:rsid w:val="0092342C"/>
    <w:rsid w:val="00923C57"/>
    <w:rsid w:val="00923E87"/>
    <w:rsid w:val="00924510"/>
    <w:rsid w:val="00924719"/>
    <w:rsid w:val="00924B47"/>
    <w:rsid w:val="009251C8"/>
    <w:rsid w:val="00925AF5"/>
    <w:rsid w:val="00926927"/>
    <w:rsid w:val="0092756B"/>
    <w:rsid w:val="009276AA"/>
    <w:rsid w:val="00930C8D"/>
    <w:rsid w:val="00931097"/>
    <w:rsid w:val="009311AA"/>
    <w:rsid w:val="00931D05"/>
    <w:rsid w:val="00932714"/>
    <w:rsid w:val="0093345C"/>
    <w:rsid w:val="00934E08"/>
    <w:rsid w:val="0093523D"/>
    <w:rsid w:val="00935C7E"/>
    <w:rsid w:val="00935C9A"/>
    <w:rsid w:val="009364CE"/>
    <w:rsid w:val="00936F9A"/>
    <w:rsid w:val="009374E2"/>
    <w:rsid w:val="00941106"/>
    <w:rsid w:val="00941633"/>
    <w:rsid w:val="00941665"/>
    <w:rsid w:val="00941D92"/>
    <w:rsid w:val="00942213"/>
    <w:rsid w:val="00942289"/>
    <w:rsid w:val="009426A0"/>
    <w:rsid w:val="00942BDB"/>
    <w:rsid w:val="00942FCE"/>
    <w:rsid w:val="00943B70"/>
    <w:rsid w:val="00943B77"/>
    <w:rsid w:val="00944038"/>
    <w:rsid w:val="009450A5"/>
    <w:rsid w:val="009450D9"/>
    <w:rsid w:val="00945531"/>
    <w:rsid w:val="00945AFD"/>
    <w:rsid w:val="00946775"/>
    <w:rsid w:val="00946CC4"/>
    <w:rsid w:val="00947F53"/>
    <w:rsid w:val="0095077C"/>
    <w:rsid w:val="00950F69"/>
    <w:rsid w:val="0095109D"/>
    <w:rsid w:val="009512FC"/>
    <w:rsid w:val="00951B01"/>
    <w:rsid w:val="009530F1"/>
    <w:rsid w:val="0095389D"/>
    <w:rsid w:val="009545E5"/>
    <w:rsid w:val="00954675"/>
    <w:rsid w:val="009547AA"/>
    <w:rsid w:val="00955390"/>
    <w:rsid w:val="009562F8"/>
    <w:rsid w:val="00956512"/>
    <w:rsid w:val="00956D11"/>
    <w:rsid w:val="00957581"/>
    <w:rsid w:val="00957BAB"/>
    <w:rsid w:val="009605D6"/>
    <w:rsid w:val="00960FF9"/>
    <w:rsid w:val="009619B4"/>
    <w:rsid w:val="00962EAA"/>
    <w:rsid w:val="009633E0"/>
    <w:rsid w:val="0096562A"/>
    <w:rsid w:val="00965A6B"/>
    <w:rsid w:val="009665AF"/>
    <w:rsid w:val="009667D3"/>
    <w:rsid w:val="0096706B"/>
    <w:rsid w:val="00967BFE"/>
    <w:rsid w:val="009710C9"/>
    <w:rsid w:val="009714C9"/>
    <w:rsid w:val="00971C44"/>
    <w:rsid w:val="0097243B"/>
    <w:rsid w:val="0097353D"/>
    <w:rsid w:val="00973F57"/>
    <w:rsid w:val="00976E76"/>
    <w:rsid w:val="00977541"/>
    <w:rsid w:val="00981EED"/>
    <w:rsid w:val="00983219"/>
    <w:rsid w:val="009850F7"/>
    <w:rsid w:val="0098738E"/>
    <w:rsid w:val="009906B5"/>
    <w:rsid w:val="009907DA"/>
    <w:rsid w:val="009928B0"/>
    <w:rsid w:val="00993261"/>
    <w:rsid w:val="009937B4"/>
    <w:rsid w:val="0099458B"/>
    <w:rsid w:val="00994DE7"/>
    <w:rsid w:val="00994F43"/>
    <w:rsid w:val="009952FD"/>
    <w:rsid w:val="00995503"/>
    <w:rsid w:val="00996814"/>
    <w:rsid w:val="00996E2C"/>
    <w:rsid w:val="00997AB4"/>
    <w:rsid w:val="009A0407"/>
    <w:rsid w:val="009A0C58"/>
    <w:rsid w:val="009A224E"/>
    <w:rsid w:val="009A2299"/>
    <w:rsid w:val="009A29C0"/>
    <w:rsid w:val="009A3F76"/>
    <w:rsid w:val="009A45A1"/>
    <w:rsid w:val="009A4A50"/>
    <w:rsid w:val="009A583C"/>
    <w:rsid w:val="009A5A8A"/>
    <w:rsid w:val="009A6DD1"/>
    <w:rsid w:val="009A73EC"/>
    <w:rsid w:val="009A7768"/>
    <w:rsid w:val="009A7796"/>
    <w:rsid w:val="009A7D96"/>
    <w:rsid w:val="009B143B"/>
    <w:rsid w:val="009B16BF"/>
    <w:rsid w:val="009B2ED7"/>
    <w:rsid w:val="009B2F46"/>
    <w:rsid w:val="009B334A"/>
    <w:rsid w:val="009B3773"/>
    <w:rsid w:val="009B39A4"/>
    <w:rsid w:val="009B3F1E"/>
    <w:rsid w:val="009B55D2"/>
    <w:rsid w:val="009B5AE9"/>
    <w:rsid w:val="009B5C38"/>
    <w:rsid w:val="009B683F"/>
    <w:rsid w:val="009B702A"/>
    <w:rsid w:val="009B78A1"/>
    <w:rsid w:val="009C0011"/>
    <w:rsid w:val="009C0E9A"/>
    <w:rsid w:val="009C1639"/>
    <w:rsid w:val="009C16BE"/>
    <w:rsid w:val="009C1B60"/>
    <w:rsid w:val="009C1D7D"/>
    <w:rsid w:val="009C24F9"/>
    <w:rsid w:val="009C34AE"/>
    <w:rsid w:val="009C3C2C"/>
    <w:rsid w:val="009C45B8"/>
    <w:rsid w:val="009C4654"/>
    <w:rsid w:val="009C50F8"/>
    <w:rsid w:val="009C623F"/>
    <w:rsid w:val="009C6FF9"/>
    <w:rsid w:val="009C77AF"/>
    <w:rsid w:val="009C7928"/>
    <w:rsid w:val="009C7E18"/>
    <w:rsid w:val="009D0073"/>
    <w:rsid w:val="009D01BE"/>
    <w:rsid w:val="009D06AB"/>
    <w:rsid w:val="009D0BC3"/>
    <w:rsid w:val="009D1019"/>
    <w:rsid w:val="009D12E5"/>
    <w:rsid w:val="009D1B94"/>
    <w:rsid w:val="009D2BD8"/>
    <w:rsid w:val="009D40F6"/>
    <w:rsid w:val="009D4E8E"/>
    <w:rsid w:val="009D5C1A"/>
    <w:rsid w:val="009D5C64"/>
    <w:rsid w:val="009E0237"/>
    <w:rsid w:val="009E0922"/>
    <w:rsid w:val="009E52AC"/>
    <w:rsid w:val="009E5454"/>
    <w:rsid w:val="009E5741"/>
    <w:rsid w:val="009E6934"/>
    <w:rsid w:val="009E76D4"/>
    <w:rsid w:val="009E77C9"/>
    <w:rsid w:val="009E7C28"/>
    <w:rsid w:val="009F003B"/>
    <w:rsid w:val="009F00A5"/>
    <w:rsid w:val="009F1DA5"/>
    <w:rsid w:val="009F1E53"/>
    <w:rsid w:val="009F2175"/>
    <w:rsid w:val="009F21F2"/>
    <w:rsid w:val="009F2786"/>
    <w:rsid w:val="009F2BC5"/>
    <w:rsid w:val="009F31AE"/>
    <w:rsid w:val="009F398F"/>
    <w:rsid w:val="009F3B2B"/>
    <w:rsid w:val="009F53B7"/>
    <w:rsid w:val="009F6FB6"/>
    <w:rsid w:val="00A0194F"/>
    <w:rsid w:val="00A026DB"/>
    <w:rsid w:val="00A03A4A"/>
    <w:rsid w:val="00A04403"/>
    <w:rsid w:val="00A04FF8"/>
    <w:rsid w:val="00A05A09"/>
    <w:rsid w:val="00A05AAE"/>
    <w:rsid w:val="00A05D58"/>
    <w:rsid w:val="00A05E13"/>
    <w:rsid w:val="00A06145"/>
    <w:rsid w:val="00A07665"/>
    <w:rsid w:val="00A1006B"/>
    <w:rsid w:val="00A102FA"/>
    <w:rsid w:val="00A105DA"/>
    <w:rsid w:val="00A1089F"/>
    <w:rsid w:val="00A11521"/>
    <w:rsid w:val="00A11697"/>
    <w:rsid w:val="00A12E2A"/>
    <w:rsid w:val="00A13F77"/>
    <w:rsid w:val="00A15083"/>
    <w:rsid w:val="00A15EFB"/>
    <w:rsid w:val="00A15F2D"/>
    <w:rsid w:val="00A163DE"/>
    <w:rsid w:val="00A17141"/>
    <w:rsid w:val="00A20F38"/>
    <w:rsid w:val="00A214B7"/>
    <w:rsid w:val="00A21E92"/>
    <w:rsid w:val="00A2422E"/>
    <w:rsid w:val="00A25D52"/>
    <w:rsid w:val="00A25FDF"/>
    <w:rsid w:val="00A27AD8"/>
    <w:rsid w:val="00A30879"/>
    <w:rsid w:val="00A310C6"/>
    <w:rsid w:val="00A31E3C"/>
    <w:rsid w:val="00A32018"/>
    <w:rsid w:val="00A32D89"/>
    <w:rsid w:val="00A33412"/>
    <w:rsid w:val="00A33C5D"/>
    <w:rsid w:val="00A341CC"/>
    <w:rsid w:val="00A344F6"/>
    <w:rsid w:val="00A35B08"/>
    <w:rsid w:val="00A36869"/>
    <w:rsid w:val="00A37DAC"/>
    <w:rsid w:val="00A406DF"/>
    <w:rsid w:val="00A4182A"/>
    <w:rsid w:val="00A42638"/>
    <w:rsid w:val="00A42E03"/>
    <w:rsid w:val="00A434D7"/>
    <w:rsid w:val="00A4385B"/>
    <w:rsid w:val="00A44106"/>
    <w:rsid w:val="00A44AAC"/>
    <w:rsid w:val="00A44E6C"/>
    <w:rsid w:val="00A46BC1"/>
    <w:rsid w:val="00A50688"/>
    <w:rsid w:val="00A51477"/>
    <w:rsid w:val="00A51497"/>
    <w:rsid w:val="00A52434"/>
    <w:rsid w:val="00A52613"/>
    <w:rsid w:val="00A561AA"/>
    <w:rsid w:val="00A5639D"/>
    <w:rsid w:val="00A56DCF"/>
    <w:rsid w:val="00A573AF"/>
    <w:rsid w:val="00A573CF"/>
    <w:rsid w:val="00A577AC"/>
    <w:rsid w:val="00A57ABC"/>
    <w:rsid w:val="00A57B97"/>
    <w:rsid w:val="00A57D95"/>
    <w:rsid w:val="00A57E54"/>
    <w:rsid w:val="00A601D6"/>
    <w:rsid w:val="00A6060D"/>
    <w:rsid w:val="00A60C0D"/>
    <w:rsid w:val="00A61EAE"/>
    <w:rsid w:val="00A62B84"/>
    <w:rsid w:val="00A62DD1"/>
    <w:rsid w:val="00A632EF"/>
    <w:rsid w:val="00A6356F"/>
    <w:rsid w:val="00A63874"/>
    <w:rsid w:val="00A63B7E"/>
    <w:rsid w:val="00A65BBF"/>
    <w:rsid w:val="00A65D1D"/>
    <w:rsid w:val="00A66091"/>
    <w:rsid w:val="00A66587"/>
    <w:rsid w:val="00A66824"/>
    <w:rsid w:val="00A67882"/>
    <w:rsid w:val="00A70482"/>
    <w:rsid w:val="00A71C2E"/>
    <w:rsid w:val="00A72836"/>
    <w:rsid w:val="00A73F2C"/>
    <w:rsid w:val="00A75F01"/>
    <w:rsid w:val="00A75F3B"/>
    <w:rsid w:val="00A77496"/>
    <w:rsid w:val="00A77B7E"/>
    <w:rsid w:val="00A8022A"/>
    <w:rsid w:val="00A82255"/>
    <w:rsid w:val="00A823B6"/>
    <w:rsid w:val="00A82710"/>
    <w:rsid w:val="00A82B33"/>
    <w:rsid w:val="00A82BFD"/>
    <w:rsid w:val="00A82FA7"/>
    <w:rsid w:val="00A8405A"/>
    <w:rsid w:val="00A8424E"/>
    <w:rsid w:val="00A8483C"/>
    <w:rsid w:val="00A853F8"/>
    <w:rsid w:val="00A85D75"/>
    <w:rsid w:val="00A86471"/>
    <w:rsid w:val="00A87970"/>
    <w:rsid w:val="00A9002B"/>
    <w:rsid w:val="00A90B03"/>
    <w:rsid w:val="00A9368E"/>
    <w:rsid w:val="00A94300"/>
    <w:rsid w:val="00A94AEB"/>
    <w:rsid w:val="00A94F79"/>
    <w:rsid w:val="00A95C58"/>
    <w:rsid w:val="00A95F20"/>
    <w:rsid w:val="00A960AE"/>
    <w:rsid w:val="00A968F3"/>
    <w:rsid w:val="00A97186"/>
    <w:rsid w:val="00A97AD8"/>
    <w:rsid w:val="00AA058B"/>
    <w:rsid w:val="00AA0CB5"/>
    <w:rsid w:val="00AA106F"/>
    <w:rsid w:val="00AA163C"/>
    <w:rsid w:val="00AA31DC"/>
    <w:rsid w:val="00AA34C9"/>
    <w:rsid w:val="00AA42A8"/>
    <w:rsid w:val="00AA49E4"/>
    <w:rsid w:val="00AA4D77"/>
    <w:rsid w:val="00AA6F76"/>
    <w:rsid w:val="00AB0284"/>
    <w:rsid w:val="00AB1907"/>
    <w:rsid w:val="00AB1D53"/>
    <w:rsid w:val="00AB24A2"/>
    <w:rsid w:val="00AB2C1E"/>
    <w:rsid w:val="00AB4282"/>
    <w:rsid w:val="00AB68A1"/>
    <w:rsid w:val="00AB6E3D"/>
    <w:rsid w:val="00AB7FB2"/>
    <w:rsid w:val="00AC0786"/>
    <w:rsid w:val="00AC0F26"/>
    <w:rsid w:val="00AC1981"/>
    <w:rsid w:val="00AC20B5"/>
    <w:rsid w:val="00AC229B"/>
    <w:rsid w:val="00AC30CF"/>
    <w:rsid w:val="00AC481D"/>
    <w:rsid w:val="00AC486D"/>
    <w:rsid w:val="00AC4993"/>
    <w:rsid w:val="00AC6AE0"/>
    <w:rsid w:val="00AC6CBB"/>
    <w:rsid w:val="00AC7C07"/>
    <w:rsid w:val="00AD09A8"/>
    <w:rsid w:val="00AD1A86"/>
    <w:rsid w:val="00AD1D07"/>
    <w:rsid w:val="00AD4259"/>
    <w:rsid w:val="00AD6B31"/>
    <w:rsid w:val="00AD6E09"/>
    <w:rsid w:val="00AD76DE"/>
    <w:rsid w:val="00AE00D8"/>
    <w:rsid w:val="00AE041F"/>
    <w:rsid w:val="00AE0E87"/>
    <w:rsid w:val="00AE16E6"/>
    <w:rsid w:val="00AE19C9"/>
    <w:rsid w:val="00AE319E"/>
    <w:rsid w:val="00AE40A2"/>
    <w:rsid w:val="00AE474C"/>
    <w:rsid w:val="00AE4CDC"/>
    <w:rsid w:val="00AE53A3"/>
    <w:rsid w:val="00AE690F"/>
    <w:rsid w:val="00AE6D41"/>
    <w:rsid w:val="00AE70C3"/>
    <w:rsid w:val="00AF04D9"/>
    <w:rsid w:val="00AF0890"/>
    <w:rsid w:val="00AF09E6"/>
    <w:rsid w:val="00AF16E4"/>
    <w:rsid w:val="00AF1989"/>
    <w:rsid w:val="00AF2010"/>
    <w:rsid w:val="00AF28A6"/>
    <w:rsid w:val="00AF3525"/>
    <w:rsid w:val="00AF5FA0"/>
    <w:rsid w:val="00AF6A46"/>
    <w:rsid w:val="00AF7D42"/>
    <w:rsid w:val="00B010E0"/>
    <w:rsid w:val="00B02A64"/>
    <w:rsid w:val="00B03431"/>
    <w:rsid w:val="00B0541F"/>
    <w:rsid w:val="00B059A5"/>
    <w:rsid w:val="00B064F1"/>
    <w:rsid w:val="00B0667F"/>
    <w:rsid w:val="00B069A8"/>
    <w:rsid w:val="00B06E6F"/>
    <w:rsid w:val="00B07725"/>
    <w:rsid w:val="00B07C13"/>
    <w:rsid w:val="00B07E32"/>
    <w:rsid w:val="00B10655"/>
    <w:rsid w:val="00B10BE0"/>
    <w:rsid w:val="00B113FF"/>
    <w:rsid w:val="00B125FA"/>
    <w:rsid w:val="00B12B67"/>
    <w:rsid w:val="00B13080"/>
    <w:rsid w:val="00B13168"/>
    <w:rsid w:val="00B14EE9"/>
    <w:rsid w:val="00B15363"/>
    <w:rsid w:val="00B159B3"/>
    <w:rsid w:val="00B16B08"/>
    <w:rsid w:val="00B16B91"/>
    <w:rsid w:val="00B176B4"/>
    <w:rsid w:val="00B2192F"/>
    <w:rsid w:val="00B2193C"/>
    <w:rsid w:val="00B21C92"/>
    <w:rsid w:val="00B23842"/>
    <w:rsid w:val="00B246C1"/>
    <w:rsid w:val="00B26F4C"/>
    <w:rsid w:val="00B26F60"/>
    <w:rsid w:val="00B3052D"/>
    <w:rsid w:val="00B30802"/>
    <w:rsid w:val="00B30851"/>
    <w:rsid w:val="00B317D3"/>
    <w:rsid w:val="00B31F97"/>
    <w:rsid w:val="00B326E5"/>
    <w:rsid w:val="00B327D7"/>
    <w:rsid w:val="00B32F0E"/>
    <w:rsid w:val="00B3352B"/>
    <w:rsid w:val="00B3384B"/>
    <w:rsid w:val="00B34210"/>
    <w:rsid w:val="00B356D3"/>
    <w:rsid w:val="00B35C30"/>
    <w:rsid w:val="00B35C85"/>
    <w:rsid w:val="00B37353"/>
    <w:rsid w:val="00B409E2"/>
    <w:rsid w:val="00B4127F"/>
    <w:rsid w:val="00B412A1"/>
    <w:rsid w:val="00B41772"/>
    <w:rsid w:val="00B41DD9"/>
    <w:rsid w:val="00B42A8E"/>
    <w:rsid w:val="00B42E3A"/>
    <w:rsid w:val="00B4328D"/>
    <w:rsid w:val="00B4368B"/>
    <w:rsid w:val="00B440EA"/>
    <w:rsid w:val="00B44564"/>
    <w:rsid w:val="00B448BA"/>
    <w:rsid w:val="00B4636C"/>
    <w:rsid w:val="00B46BB0"/>
    <w:rsid w:val="00B46E55"/>
    <w:rsid w:val="00B47139"/>
    <w:rsid w:val="00B4787B"/>
    <w:rsid w:val="00B50456"/>
    <w:rsid w:val="00B508BC"/>
    <w:rsid w:val="00B5101F"/>
    <w:rsid w:val="00B520A4"/>
    <w:rsid w:val="00B528B3"/>
    <w:rsid w:val="00B52FB6"/>
    <w:rsid w:val="00B539F4"/>
    <w:rsid w:val="00B54384"/>
    <w:rsid w:val="00B54F72"/>
    <w:rsid w:val="00B56A23"/>
    <w:rsid w:val="00B57B86"/>
    <w:rsid w:val="00B57FF9"/>
    <w:rsid w:val="00B60468"/>
    <w:rsid w:val="00B6084E"/>
    <w:rsid w:val="00B60C6B"/>
    <w:rsid w:val="00B611BF"/>
    <w:rsid w:val="00B61FC9"/>
    <w:rsid w:val="00B62887"/>
    <w:rsid w:val="00B62AD3"/>
    <w:rsid w:val="00B62C62"/>
    <w:rsid w:val="00B64B21"/>
    <w:rsid w:val="00B654AD"/>
    <w:rsid w:val="00B6578F"/>
    <w:rsid w:val="00B66821"/>
    <w:rsid w:val="00B671C2"/>
    <w:rsid w:val="00B673A5"/>
    <w:rsid w:val="00B67457"/>
    <w:rsid w:val="00B70618"/>
    <w:rsid w:val="00B722ED"/>
    <w:rsid w:val="00B72BB4"/>
    <w:rsid w:val="00B72E05"/>
    <w:rsid w:val="00B73132"/>
    <w:rsid w:val="00B74588"/>
    <w:rsid w:val="00B7675E"/>
    <w:rsid w:val="00B77351"/>
    <w:rsid w:val="00B776E7"/>
    <w:rsid w:val="00B777DB"/>
    <w:rsid w:val="00B77D6C"/>
    <w:rsid w:val="00B800AD"/>
    <w:rsid w:val="00B80519"/>
    <w:rsid w:val="00B809DF"/>
    <w:rsid w:val="00B80E12"/>
    <w:rsid w:val="00B80E8F"/>
    <w:rsid w:val="00B81791"/>
    <w:rsid w:val="00B83768"/>
    <w:rsid w:val="00B83E45"/>
    <w:rsid w:val="00B841EF"/>
    <w:rsid w:val="00B84975"/>
    <w:rsid w:val="00B849FA"/>
    <w:rsid w:val="00B86704"/>
    <w:rsid w:val="00B87DCB"/>
    <w:rsid w:val="00B90C04"/>
    <w:rsid w:val="00B90CD8"/>
    <w:rsid w:val="00B90DD8"/>
    <w:rsid w:val="00B91516"/>
    <w:rsid w:val="00B91C3C"/>
    <w:rsid w:val="00B94066"/>
    <w:rsid w:val="00B945B0"/>
    <w:rsid w:val="00B94980"/>
    <w:rsid w:val="00B94AB4"/>
    <w:rsid w:val="00B95330"/>
    <w:rsid w:val="00B9565A"/>
    <w:rsid w:val="00B971CE"/>
    <w:rsid w:val="00B97B06"/>
    <w:rsid w:val="00BA09C2"/>
    <w:rsid w:val="00BA2F20"/>
    <w:rsid w:val="00BA3A06"/>
    <w:rsid w:val="00BA3B54"/>
    <w:rsid w:val="00BA492B"/>
    <w:rsid w:val="00BA4A84"/>
    <w:rsid w:val="00BA4C58"/>
    <w:rsid w:val="00BA4EEC"/>
    <w:rsid w:val="00BA53D6"/>
    <w:rsid w:val="00BA5817"/>
    <w:rsid w:val="00BA632B"/>
    <w:rsid w:val="00BA6896"/>
    <w:rsid w:val="00BA7DC0"/>
    <w:rsid w:val="00BB0998"/>
    <w:rsid w:val="00BB24D0"/>
    <w:rsid w:val="00BB29CA"/>
    <w:rsid w:val="00BB30E1"/>
    <w:rsid w:val="00BB3FB6"/>
    <w:rsid w:val="00BB47FF"/>
    <w:rsid w:val="00BB5074"/>
    <w:rsid w:val="00BB50ED"/>
    <w:rsid w:val="00BB56C3"/>
    <w:rsid w:val="00BB62CB"/>
    <w:rsid w:val="00BB6980"/>
    <w:rsid w:val="00BB71E8"/>
    <w:rsid w:val="00BB76A5"/>
    <w:rsid w:val="00BC2A97"/>
    <w:rsid w:val="00BC31B5"/>
    <w:rsid w:val="00BC4075"/>
    <w:rsid w:val="00BC4AC8"/>
    <w:rsid w:val="00BC4E05"/>
    <w:rsid w:val="00BC5EA2"/>
    <w:rsid w:val="00BC63CF"/>
    <w:rsid w:val="00BC7181"/>
    <w:rsid w:val="00BC7B40"/>
    <w:rsid w:val="00BD170E"/>
    <w:rsid w:val="00BD1F56"/>
    <w:rsid w:val="00BD2FA2"/>
    <w:rsid w:val="00BD6C73"/>
    <w:rsid w:val="00BD7843"/>
    <w:rsid w:val="00BD7A60"/>
    <w:rsid w:val="00BE1783"/>
    <w:rsid w:val="00BE1A6D"/>
    <w:rsid w:val="00BE2022"/>
    <w:rsid w:val="00BE2A9D"/>
    <w:rsid w:val="00BE2C4B"/>
    <w:rsid w:val="00BE2F37"/>
    <w:rsid w:val="00BE4446"/>
    <w:rsid w:val="00BE4785"/>
    <w:rsid w:val="00BE4E73"/>
    <w:rsid w:val="00BE5084"/>
    <w:rsid w:val="00BE52D0"/>
    <w:rsid w:val="00BE5AD2"/>
    <w:rsid w:val="00BE5C4C"/>
    <w:rsid w:val="00BE67CE"/>
    <w:rsid w:val="00BE7E3A"/>
    <w:rsid w:val="00BE7F12"/>
    <w:rsid w:val="00BF00EB"/>
    <w:rsid w:val="00BF01D4"/>
    <w:rsid w:val="00BF02C9"/>
    <w:rsid w:val="00BF02D0"/>
    <w:rsid w:val="00BF1679"/>
    <w:rsid w:val="00BF2B7F"/>
    <w:rsid w:val="00BF37A6"/>
    <w:rsid w:val="00BF4DF6"/>
    <w:rsid w:val="00C0367B"/>
    <w:rsid w:val="00C037E4"/>
    <w:rsid w:val="00C044E6"/>
    <w:rsid w:val="00C06097"/>
    <w:rsid w:val="00C06936"/>
    <w:rsid w:val="00C0759E"/>
    <w:rsid w:val="00C0783B"/>
    <w:rsid w:val="00C07E7A"/>
    <w:rsid w:val="00C1050C"/>
    <w:rsid w:val="00C1074F"/>
    <w:rsid w:val="00C10DFF"/>
    <w:rsid w:val="00C1101A"/>
    <w:rsid w:val="00C11193"/>
    <w:rsid w:val="00C119AF"/>
    <w:rsid w:val="00C12044"/>
    <w:rsid w:val="00C12E48"/>
    <w:rsid w:val="00C13814"/>
    <w:rsid w:val="00C13A9C"/>
    <w:rsid w:val="00C15082"/>
    <w:rsid w:val="00C15726"/>
    <w:rsid w:val="00C15B4D"/>
    <w:rsid w:val="00C16860"/>
    <w:rsid w:val="00C16EAC"/>
    <w:rsid w:val="00C1782A"/>
    <w:rsid w:val="00C1783D"/>
    <w:rsid w:val="00C179F3"/>
    <w:rsid w:val="00C17FC1"/>
    <w:rsid w:val="00C216C2"/>
    <w:rsid w:val="00C21818"/>
    <w:rsid w:val="00C269E7"/>
    <w:rsid w:val="00C26C34"/>
    <w:rsid w:val="00C27C24"/>
    <w:rsid w:val="00C27C6E"/>
    <w:rsid w:val="00C27EF5"/>
    <w:rsid w:val="00C3085B"/>
    <w:rsid w:val="00C30C28"/>
    <w:rsid w:val="00C30E10"/>
    <w:rsid w:val="00C312CA"/>
    <w:rsid w:val="00C31FB1"/>
    <w:rsid w:val="00C322CC"/>
    <w:rsid w:val="00C32603"/>
    <w:rsid w:val="00C32707"/>
    <w:rsid w:val="00C332A0"/>
    <w:rsid w:val="00C335AB"/>
    <w:rsid w:val="00C35DC6"/>
    <w:rsid w:val="00C37173"/>
    <w:rsid w:val="00C374D3"/>
    <w:rsid w:val="00C404BE"/>
    <w:rsid w:val="00C40BE9"/>
    <w:rsid w:val="00C421AB"/>
    <w:rsid w:val="00C43330"/>
    <w:rsid w:val="00C449A9"/>
    <w:rsid w:val="00C44D13"/>
    <w:rsid w:val="00C44F26"/>
    <w:rsid w:val="00C45ACF"/>
    <w:rsid w:val="00C46A27"/>
    <w:rsid w:val="00C46C75"/>
    <w:rsid w:val="00C47577"/>
    <w:rsid w:val="00C5019C"/>
    <w:rsid w:val="00C501D7"/>
    <w:rsid w:val="00C50AA3"/>
    <w:rsid w:val="00C50BB1"/>
    <w:rsid w:val="00C51312"/>
    <w:rsid w:val="00C51B3A"/>
    <w:rsid w:val="00C51CAE"/>
    <w:rsid w:val="00C5357A"/>
    <w:rsid w:val="00C53C78"/>
    <w:rsid w:val="00C53EAA"/>
    <w:rsid w:val="00C53F7F"/>
    <w:rsid w:val="00C5400A"/>
    <w:rsid w:val="00C54C57"/>
    <w:rsid w:val="00C56234"/>
    <w:rsid w:val="00C5650C"/>
    <w:rsid w:val="00C57849"/>
    <w:rsid w:val="00C606E9"/>
    <w:rsid w:val="00C60DCC"/>
    <w:rsid w:val="00C60EB3"/>
    <w:rsid w:val="00C616A5"/>
    <w:rsid w:val="00C61970"/>
    <w:rsid w:val="00C62570"/>
    <w:rsid w:val="00C62A07"/>
    <w:rsid w:val="00C638A8"/>
    <w:rsid w:val="00C63E94"/>
    <w:rsid w:val="00C652A5"/>
    <w:rsid w:val="00C65EC2"/>
    <w:rsid w:val="00C6603E"/>
    <w:rsid w:val="00C66306"/>
    <w:rsid w:val="00C66432"/>
    <w:rsid w:val="00C6684A"/>
    <w:rsid w:val="00C66E38"/>
    <w:rsid w:val="00C72790"/>
    <w:rsid w:val="00C72ADC"/>
    <w:rsid w:val="00C73200"/>
    <w:rsid w:val="00C733FB"/>
    <w:rsid w:val="00C73B53"/>
    <w:rsid w:val="00C75011"/>
    <w:rsid w:val="00C752A5"/>
    <w:rsid w:val="00C8000D"/>
    <w:rsid w:val="00C800FF"/>
    <w:rsid w:val="00C811B4"/>
    <w:rsid w:val="00C817F7"/>
    <w:rsid w:val="00C81A87"/>
    <w:rsid w:val="00C820B2"/>
    <w:rsid w:val="00C83E0D"/>
    <w:rsid w:val="00C845CD"/>
    <w:rsid w:val="00C84783"/>
    <w:rsid w:val="00C85D9C"/>
    <w:rsid w:val="00C85E5D"/>
    <w:rsid w:val="00C86C81"/>
    <w:rsid w:val="00C90852"/>
    <w:rsid w:val="00C90BDE"/>
    <w:rsid w:val="00C9216D"/>
    <w:rsid w:val="00C928BE"/>
    <w:rsid w:val="00C92A6F"/>
    <w:rsid w:val="00C92EF1"/>
    <w:rsid w:val="00C94109"/>
    <w:rsid w:val="00C9434A"/>
    <w:rsid w:val="00C972BC"/>
    <w:rsid w:val="00C973DD"/>
    <w:rsid w:val="00C979B9"/>
    <w:rsid w:val="00CA058C"/>
    <w:rsid w:val="00CA06DB"/>
    <w:rsid w:val="00CA084B"/>
    <w:rsid w:val="00CA09DF"/>
    <w:rsid w:val="00CA2A50"/>
    <w:rsid w:val="00CA306C"/>
    <w:rsid w:val="00CA3239"/>
    <w:rsid w:val="00CA3591"/>
    <w:rsid w:val="00CA3CAC"/>
    <w:rsid w:val="00CA4327"/>
    <w:rsid w:val="00CA490F"/>
    <w:rsid w:val="00CA4E31"/>
    <w:rsid w:val="00CA5E1E"/>
    <w:rsid w:val="00CA6298"/>
    <w:rsid w:val="00CA68DA"/>
    <w:rsid w:val="00CA6900"/>
    <w:rsid w:val="00CA6CCD"/>
    <w:rsid w:val="00CB0D80"/>
    <w:rsid w:val="00CB0EF1"/>
    <w:rsid w:val="00CB1CAA"/>
    <w:rsid w:val="00CB23BD"/>
    <w:rsid w:val="00CB2877"/>
    <w:rsid w:val="00CB2ED7"/>
    <w:rsid w:val="00CB323A"/>
    <w:rsid w:val="00CB32AC"/>
    <w:rsid w:val="00CB3A06"/>
    <w:rsid w:val="00CB3FD2"/>
    <w:rsid w:val="00CB4922"/>
    <w:rsid w:val="00CB5EA8"/>
    <w:rsid w:val="00CB5EAA"/>
    <w:rsid w:val="00CB6A92"/>
    <w:rsid w:val="00CB6C3F"/>
    <w:rsid w:val="00CB71CD"/>
    <w:rsid w:val="00CB76CA"/>
    <w:rsid w:val="00CC0498"/>
    <w:rsid w:val="00CC2239"/>
    <w:rsid w:val="00CC3D1E"/>
    <w:rsid w:val="00CC492F"/>
    <w:rsid w:val="00CC50E8"/>
    <w:rsid w:val="00CC5215"/>
    <w:rsid w:val="00CC5823"/>
    <w:rsid w:val="00CC6613"/>
    <w:rsid w:val="00CC6F77"/>
    <w:rsid w:val="00CC793E"/>
    <w:rsid w:val="00CC7967"/>
    <w:rsid w:val="00CD0CC7"/>
    <w:rsid w:val="00CD1E2F"/>
    <w:rsid w:val="00CD29DD"/>
    <w:rsid w:val="00CD2F0B"/>
    <w:rsid w:val="00CD3446"/>
    <w:rsid w:val="00CD5B70"/>
    <w:rsid w:val="00CD61CE"/>
    <w:rsid w:val="00CD6D30"/>
    <w:rsid w:val="00CD7960"/>
    <w:rsid w:val="00CE03FA"/>
    <w:rsid w:val="00CE24A5"/>
    <w:rsid w:val="00CE2E0A"/>
    <w:rsid w:val="00CE415B"/>
    <w:rsid w:val="00CE4475"/>
    <w:rsid w:val="00CE4BB1"/>
    <w:rsid w:val="00CE51F5"/>
    <w:rsid w:val="00CE5357"/>
    <w:rsid w:val="00CE535A"/>
    <w:rsid w:val="00CE5665"/>
    <w:rsid w:val="00CE58A3"/>
    <w:rsid w:val="00CE616D"/>
    <w:rsid w:val="00CE757F"/>
    <w:rsid w:val="00CF15EC"/>
    <w:rsid w:val="00CF24F0"/>
    <w:rsid w:val="00CF311A"/>
    <w:rsid w:val="00CF327B"/>
    <w:rsid w:val="00CF3B79"/>
    <w:rsid w:val="00CF4BE8"/>
    <w:rsid w:val="00CF561F"/>
    <w:rsid w:val="00CF5667"/>
    <w:rsid w:val="00CF6CA2"/>
    <w:rsid w:val="00CF74E9"/>
    <w:rsid w:val="00CF7F65"/>
    <w:rsid w:val="00D00960"/>
    <w:rsid w:val="00D00A7D"/>
    <w:rsid w:val="00D01190"/>
    <w:rsid w:val="00D01A19"/>
    <w:rsid w:val="00D0341F"/>
    <w:rsid w:val="00D039C7"/>
    <w:rsid w:val="00D03C82"/>
    <w:rsid w:val="00D041FD"/>
    <w:rsid w:val="00D046DF"/>
    <w:rsid w:val="00D04706"/>
    <w:rsid w:val="00D04B63"/>
    <w:rsid w:val="00D0521E"/>
    <w:rsid w:val="00D058A1"/>
    <w:rsid w:val="00D06359"/>
    <w:rsid w:val="00D06A71"/>
    <w:rsid w:val="00D06B57"/>
    <w:rsid w:val="00D06BA6"/>
    <w:rsid w:val="00D06CBB"/>
    <w:rsid w:val="00D06D83"/>
    <w:rsid w:val="00D1073C"/>
    <w:rsid w:val="00D10DF4"/>
    <w:rsid w:val="00D11025"/>
    <w:rsid w:val="00D1183C"/>
    <w:rsid w:val="00D11DD0"/>
    <w:rsid w:val="00D12345"/>
    <w:rsid w:val="00D124A8"/>
    <w:rsid w:val="00D1273B"/>
    <w:rsid w:val="00D12965"/>
    <w:rsid w:val="00D131C3"/>
    <w:rsid w:val="00D13610"/>
    <w:rsid w:val="00D140AB"/>
    <w:rsid w:val="00D14F16"/>
    <w:rsid w:val="00D15005"/>
    <w:rsid w:val="00D1528C"/>
    <w:rsid w:val="00D15C9A"/>
    <w:rsid w:val="00D15D55"/>
    <w:rsid w:val="00D16349"/>
    <w:rsid w:val="00D1748E"/>
    <w:rsid w:val="00D17690"/>
    <w:rsid w:val="00D17F6A"/>
    <w:rsid w:val="00D2063C"/>
    <w:rsid w:val="00D20A42"/>
    <w:rsid w:val="00D21010"/>
    <w:rsid w:val="00D221A3"/>
    <w:rsid w:val="00D22325"/>
    <w:rsid w:val="00D22BDB"/>
    <w:rsid w:val="00D2339C"/>
    <w:rsid w:val="00D23FEA"/>
    <w:rsid w:val="00D24D29"/>
    <w:rsid w:val="00D30102"/>
    <w:rsid w:val="00D30F75"/>
    <w:rsid w:val="00D312F5"/>
    <w:rsid w:val="00D314C6"/>
    <w:rsid w:val="00D33E20"/>
    <w:rsid w:val="00D34EEE"/>
    <w:rsid w:val="00D35B7F"/>
    <w:rsid w:val="00D364CB"/>
    <w:rsid w:val="00D37147"/>
    <w:rsid w:val="00D37439"/>
    <w:rsid w:val="00D4096E"/>
    <w:rsid w:val="00D409A5"/>
    <w:rsid w:val="00D40C24"/>
    <w:rsid w:val="00D40E22"/>
    <w:rsid w:val="00D415C2"/>
    <w:rsid w:val="00D436AF"/>
    <w:rsid w:val="00D43A4A"/>
    <w:rsid w:val="00D452CB"/>
    <w:rsid w:val="00D453E5"/>
    <w:rsid w:val="00D45D4F"/>
    <w:rsid w:val="00D467B2"/>
    <w:rsid w:val="00D47112"/>
    <w:rsid w:val="00D4711E"/>
    <w:rsid w:val="00D47627"/>
    <w:rsid w:val="00D4781E"/>
    <w:rsid w:val="00D519CE"/>
    <w:rsid w:val="00D522F6"/>
    <w:rsid w:val="00D52528"/>
    <w:rsid w:val="00D53017"/>
    <w:rsid w:val="00D55F6D"/>
    <w:rsid w:val="00D5633C"/>
    <w:rsid w:val="00D56DAD"/>
    <w:rsid w:val="00D56DFB"/>
    <w:rsid w:val="00D57475"/>
    <w:rsid w:val="00D57AA2"/>
    <w:rsid w:val="00D60321"/>
    <w:rsid w:val="00D60A0F"/>
    <w:rsid w:val="00D60B54"/>
    <w:rsid w:val="00D60FA5"/>
    <w:rsid w:val="00D6110E"/>
    <w:rsid w:val="00D62969"/>
    <w:rsid w:val="00D62E5C"/>
    <w:rsid w:val="00D6305F"/>
    <w:rsid w:val="00D633C4"/>
    <w:rsid w:val="00D635CD"/>
    <w:rsid w:val="00D6367C"/>
    <w:rsid w:val="00D63FFD"/>
    <w:rsid w:val="00D649A8"/>
    <w:rsid w:val="00D64FB1"/>
    <w:rsid w:val="00D6624E"/>
    <w:rsid w:val="00D668F8"/>
    <w:rsid w:val="00D66982"/>
    <w:rsid w:val="00D66A90"/>
    <w:rsid w:val="00D70C22"/>
    <w:rsid w:val="00D70D75"/>
    <w:rsid w:val="00D71A27"/>
    <w:rsid w:val="00D71EB6"/>
    <w:rsid w:val="00D72058"/>
    <w:rsid w:val="00D721F4"/>
    <w:rsid w:val="00D7420D"/>
    <w:rsid w:val="00D74FC0"/>
    <w:rsid w:val="00D76E47"/>
    <w:rsid w:val="00D80295"/>
    <w:rsid w:val="00D80775"/>
    <w:rsid w:val="00D81853"/>
    <w:rsid w:val="00D82027"/>
    <w:rsid w:val="00D825B4"/>
    <w:rsid w:val="00D829CF"/>
    <w:rsid w:val="00D83BD5"/>
    <w:rsid w:val="00D84009"/>
    <w:rsid w:val="00D858C3"/>
    <w:rsid w:val="00D85C4C"/>
    <w:rsid w:val="00D8671B"/>
    <w:rsid w:val="00D9047B"/>
    <w:rsid w:val="00D923FC"/>
    <w:rsid w:val="00D930F6"/>
    <w:rsid w:val="00D936E0"/>
    <w:rsid w:val="00D942B2"/>
    <w:rsid w:val="00D947C5"/>
    <w:rsid w:val="00D948D4"/>
    <w:rsid w:val="00D976E9"/>
    <w:rsid w:val="00DA07AB"/>
    <w:rsid w:val="00DA07D2"/>
    <w:rsid w:val="00DA15A0"/>
    <w:rsid w:val="00DA26DD"/>
    <w:rsid w:val="00DA3B0C"/>
    <w:rsid w:val="00DA4081"/>
    <w:rsid w:val="00DA40B1"/>
    <w:rsid w:val="00DA4435"/>
    <w:rsid w:val="00DA4DD2"/>
    <w:rsid w:val="00DA59A2"/>
    <w:rsid w:val="00DA61F4"/>
    <w:rsid w:val="00DA6589"/>
    <w:rsid w:val="00DA67BA"/>
    <w:rsid w:val="00DA77CF"/>
    <w:rsid w:val="00DA78BB"/>
    <w:rsid w:val="00DA7AB5"/>
    <w:rsid w:val="00DB051F"/>
    <w:rsid w:val="00DB32D7"/>
    <w:rsid w:val="00DB3F9F"/>
    <w:rsid w:val="00DB4514"/>
    <w:rsid w:val="00DB49E0"/>
    <w:rsid w:val="00DB50DD"/>
    <w:rsid w:val="00DB7659"/>
    <w:rsid w:val="00DB7EFE"/>
    <w:rsid w:val="00DC0110"/>
    <w:rsid w:val="00DC0C0E"/>
    <w:rsid w:val="00DC1ADB"/>
    <w:rsid w:val="00DC2512"/>
    <w:rsid w:val="00DC2D53"/>
    <w:rsid w:val="00DC375F"/>
    <w:rsid w:val="00DC53BD"/>
    <w:rsid w:val="00DC6FB2"/>
    <w:rsid w:val="00DC700E"/>
    <w:rsid w:val="00DC7282"/>
    <w:rsid w:val="00DC7EB9"/>
    <w:rsid w:val="00DD09B9"/>
    <w:rsid w:val="00DD0A0C"/>
    <w:rsid w:val="00DD30BC"/>
    <w:rsid w:val="00DD3229"/>
    <w:rsid w:val="00DD5072"/>
    <w:rsid w:val="00DD5949"/>
    <w:rsid w:val="00DD6853"/>
    <w:rsid w:val="00DD6EDD"/>
    <w:rsid w:val="00DD728B"/>
    <w:rsid w:val="00DD75BD"/>
    <w:rsid w:val="00DD773F"/>
    <w:rsid w:val="00DD7BF1"/>
    <w:rsid w:val="00DE0FE9"/>
    <w:rsid w:val="00DE17B2"/>
    <w:rsid w:val="00DE371B"/>
    <w:rsid w:val="00DE376D"/>
    <w:rsid w:val="00DE412C"/>
    <w:rsid w:val="00DE47A0"/>
    <w:rsid w:val="00DE4905"/>
    <w:rsid w:val="00DE4B0D"/>
    <w:rsid w:val="00DE4FC4"/>
    <w:rsid w:val="00DE5EC0"/>
    <w:rsid w:val="00DE68EE"/>
    <w:rsid w:val="00DE6D7A"/>
    <w:rsid w:val="00DE7A2D"/>
    <w:rsid w:val="00DF010F"/>
    <w:rsid w:val="00DF0173"/>
    <w:rsid w:val="00DF0226"/>
    <w:rsid w:val="00DF07DC"/>
    <w:rsid w:val="00DF0C7E"/>
    <w:rsid w:val="00DF10A5"/>
    <w:rsid w:val="00DF18D3"/>
    <w:rsid w:val="00DF1A25"/>
    <w:rsid w:val="00DF1C22"/>
    <w:rsid w:val="00DF1D66"/>
    <w:rsid w:val="00DF2AC5"/>
    <w:rsid w:val="00DF312C"/>
    <w:rsid w:val="00DF3392"/>
    <w:rsid w:val="00DF376C"/>
    <w:rsid w:val="00DF392C"/>
    <w:rsid w:val="00DF3CD9"/>
    <w:rsid w:val="00DF3DEB"/>
    <w:rsid w:val="00DF672A"/>
    <w:rsid w:val="00DF6A90"/>
    <w:rsid w:val="00DF6CE2"/>
    <w:rsid w:val="00DF7CEB"/>
    <w:rsid w:val="00E00019"/>
    <w:rsid w:val="00E00139"/>
    <w:rsid w:val="00E003D8"/>
    <w:rsid w:val="00E01E17"/>
    <w:rsid w:val="00E02566"/>
    <w:rsid w:val="00E0257D"/>
    <w:rsid w:val="00E02939"/>
    <w:rsid w:val="00E039FD"/>
    <w:rsid w:val="00E0405A"/>
    <w:rsid w:val="00E04609"/>
    <w:rsid w:val="00E04711"/>
    <w:rsid w:val="00E04C82"/>
    <w:rsid w:val="00E05610"/>
    <w:rsid w:val="00E062C9"/>
    <w:rsid w:val="00E114EE"/>
    <w:rsid w:val="00E11A23"/>
    <w:rsid w:val="00E11CA5"/>
    <w:rsid w:val="00E127EB"/>
    <w:rsid w:val="00E14E5D"/>
    <w:rsid w:val="00E178F5"/>
    <w:rsid w:val="00E17A3A"/>
    <w:rsid w:val="00E20241"/>
    <w:rsid w:val="00E211A0"/>
    <w:rsid w:val="00E2175F"/>
    <w:rsid w:val="00E21D46"/>
    <w:rsid w:val="00E21E4C"/>
    <w:rsid w:val="00E233F9"/>
    <w:rsid w:val="00E234CF"/>
    <w:rsid w:val="00E25166"/>
    <w:rsid w:val="00E25249"/>
    <w:rsid w:val="00E25B8D"/>
    <w:rsid w:val="00E25F77"/>
    <w:rsid w:val="00E2654B"/>
    <w:rsid w:val="00E2693D"/>
    <w:rsid w:val="00E27083"/>
    <w:rsid w:val="00E27A30"/>
    <w:rsid w:val="00E27E25"/>
    <w:rsid w:val="00E30BA4"/>
    <w:rsid w:val="00E3117B"/>
    <w:rsid w:val="00E31CD9"/>
    <w:rsid w:val="00E31DFE"/>
    <w:rsid w:val="00E32AC8"/>
    <w:rsid w:val="00E337D1"/>
    <w:rsid w:val="00E34B89"/>
    <w:rsid w:val="00E35059"/>
    <w:rsid w:val="00E36161"/>
    <w:rsid w:val="00E366C2"/>
    <w:rsid w:val="00E375C0"/>
    <w:rsid w:val="00E37F68"/>
    <w:rsid w:val="00E37FC5"/>
    <w:rsid w:val="00E40D26"/>
    <w:rsid w:val="00E42D62"/>
    <w:rsid w:val="00E44541"/>
    <w:rsid w:val="00E45163"/>
    <w:rsid w:val="00E45C66"/>
    <w:rsid w:val="00E45F2E"/>
    <w:rsid w:val="00E46E8A"/>
    <w:rsid w:val="00E470AC"/>
    <w:rsid w:val="00E501E8"/>
    <w:rsid w:val="00E5070E"/>
    <w:rsid w:val="00E50C08"/>
    <w:rsid w:val="00E50E64"/>
    <w:rsid w:val="00E524F5"/>
    <w:rsid w:val="00E52D32"/>
    <w:rsid w:val="00E53ED1"/>
    <w:rsid w:val="00E5414C"/>
    <w:rsid w:val="00E54162"/>
    <w:rsid w:val="00E5421A"/>
    <w:rsid w:val="00E54301"/>
    <w:rsid w:val="00E54E70"/>
    <w:rsid w:val="00E5516B"/>
    <w:rsid w:val="00E55ADA"/>
    <w:rsid w:val="00E57068"/>
    <w:rsid w:val="00E57CC5"/>
    <w:rsid w:val="00E60358"/>
    <w:rsid w:val="00E60493"/>
    <w:rsid w:val="00E6173E"/>
    <w:rsid w:val="00E61AC0"/>
    <w:rsid w:val="00E61D7C"/>
    <w:rsid w:val="00E6296F"/>
    <w:rsid w:val="00E639D3"/>
    <w:rsid w:val="00E64E9A"/>
    <w:rsid w:val="00E6515E"/>
    <w:rsid w:val="00E66167"/>
    <w:rsid w:val="00E662FF"/>
    <w:rsid w:val="00E66AF5"/>
    <w:rsid w:val="00E70B85"/>
    <w:rsid w:val="00E70DED"/>
    <w:rsid w:val="00E715E2"/>
    <w:rsid w:val="00E72BEE"/>
    <w:rsid w:val="00E737F9"/>
    <w:rsid w:val="00E7463E"/>
    <w:rsid w:val="00E74783"/>
    <w:rsid w:val="00E748CF"/>
    <w:rsid w:val="00E755FE"/>
    <w:rsid w:val="00E758EA"/>
    <w:rsid w:val="00E75DB5"/>
    <w:rsid w:val="00E75F4A"/>
    <w:rsid w:val="00E769AA"/>
    <w:rsid w:val="00E7763B"/>
    <w:rsid w:val="00E77AAD"/>
    <w:rsid w:val="00E800C5"/>
    <w:rsid w:val="00E8139C"/>
    <w:rsid w:val="00E82C66"/>
    <w:rsid w:val="00E83D63"/>
    <w:rsid w:val="00E84604"/>
    <w:rsid w:val="00E84DA1"/>
    <w:rsid w:val="00E8664A"/>
    <w:rsid w:val="00E87BD2"/>
    <w:rsid w:val="00E906CF"/>
    <w:rsid w:val="00E90823"/>
    <w:rsid w:val="00E90E8C"/>
    <w:rsid w:val="00E91BD8"/>
    <w:rsid w:val="00E9226E"/>
    <w:rsid w:val="00E92AD9"/>
    <w:rsid w:val="00E93ED4"/>
    <w:rsid w:val="00E93FC0"/>
    <w:rsid w:val="00E952FF"/>
    <w:rsid w:val="00E95450"/>
    <w:rsid w:val="00E956E6"/>
    <w:rsid w:val="00E96CA2"/>
    <w:rsid w:val="00E9770E"/>
    <w:rsid w:val="00E97D1B"/>
    <w:rsid w:val="00E97DBF"/>
    <w:rsid w:val="00EA018A"/>
    <w:rsid w:val="00EA0936"/>
    <w:rsid w:val="00EA0D31"/>
    <w:rsid w:val="00EA0F35"/>
    <w:rsid w:val="00EA0F60"/>
    <w:rsid w:val="00EA1119"/>
    <w:rsid w:val="00EA1E4F"/>
    <w:rsid w:val="00EA2AA6"/>
    <w:rsid w:val="00EA4593"/>
    <w:rsid w:val="00EA4D8C"/>
    <w:rsid w:val="00EA5661"/>
    <w:rsid w:val="00EA59C8"/>
    <w:rsid w:val="00EA5BFB"/>
    <w:rsid w:val="00EA65E0"/>
    <w:rsid w:val="00EB08B4"/>
    <w:rsid w:val="00EB0AD7"/>
    <w:rsid w:val="00EB0E26"/>
    <w:rsid w:val="00EB10D3"/>
    <w:rsid w:val="00EB164C"/>
    <w:rsid w:val="00EB20A3"/>
    <w:rsid w:val="00EB3010"/>
    <w:rsid w:val="00EB3C3C"/>
    <w:rsid w:val="00EB3EBA"/>
    <w:rsid w:val="00EB591C"/>
    <w:rsid w:val="00EB599E"/>
    <w:rsid w:val="00EB6032"/>
    <w:rsid w:val="00EB68B7"/>
    <w:rsid w:val="00EB6AEF"/>
    <w:rsid w:val="00EB7AFD"/>
    <w:rsid w:val="00EC08A0"/>
    <w:rsid w:val="00EC0C28"/>
    <w:rsid w:val="00EC0CD6"/>
    <w:rsid w:val="00EC19BD"/>
    <w:rsid w:val="00EC1B50"/>
    <w:rsid w:val="00EC2535"/>
    <w:rsid w:val="00EC3F8E"/>
    <w:rsid w:val="00EC5376"/>
    <w:rsid w:val="00EC5D4D"/>
    <w:rsid w:val="00EC643B"/>
    <w:rsid w:val="00EC766F"/>
    <w:rsid w:val="00ED09A7"/>
    <w:rsid w:val="00ED215A"/>
    <w:rsid w:val="00ED2DCA"/>
    <w:rsid w:val="00ED3343"/>
    <w:rsid w:val="00ED3659"/>
    <w:rsid w:val="00ED40CE"/>
    <w:rsid w:val="00ED47E7"/>
    <w:rsid w:val="00ED48DB"/>
    <w:rsid w:val="00ED5122"/>
    <w:rsid w:val="00ED56F1"/>
    <w:rsid w:val="00ED7497"/>
    <w:rsid w:val="00ED7EB3"/>
    <w:rsid w:val="00EE0CA7"/>
    <w:rsid w:val="00EE23C5"/>
    <w:rsid w:val="00EE2422"/>
    <w:rsid w:val="00EE444D"/>
    <w:rsid w:val="00EE54D0"/>
    <w:rsid w:val="00EE5D08"/>
    <w:rsid w:val="00EE635F"/>
    <w:rsid w:val="00EE6D75"/>
    <w:rsid w:val="00EE6E8B"/>
    <w:rsid w:val="00EE78C2"/>
    <w:rsid w:val="00EF0D49"/>
    <w:rsid w:val="00EF1FAC"/>
    <w:rsid w:val="00EF24A1"/>
    <w:rsid w:val="00EF2E51"/>
    <w:rsid w:val="00EF2F02"/>
    <w:rsid w:val="00EF32CE"/>
    <w:rsid w:val="00EF5D23"/>
    <w:rsid w:val="00EF5EAC"/>
    <w:rsid w:val="00EF611B"/>
    <w:rsid w:val="00EF6D56"/>
    <w:rsid w:val="00EF780F"/>
    <w:rsid w:val="00EF7E55"/>
    <w:rsid w:val="00F00296"/>
    <w:rsid w:val="00F00723"/>
    <w:rsid w:val="00F00E61"/>
    <w:rsid w:val="00F0165D"/>
    <w:rsid w:val="00F02E16"/>
    <w:rsid w:val="00F0559C"/>
    <w:rsid w:val="00F058CC"/>
    <w:rsid w:val="00F0592D"/>
    <w:rsid w:val="00F06715"/>
    <w:rsid w:val="00F06E10"/>
    <w:rsid w:val="00F07077"/>
    <w:rsid w:val="00F076DF"/>
    <w:rsid w:val="00F104A3"/>
    <w:rsid w:val="00F10C54"/>
    <w:rsid w:val="00F12461"/>
    <w:rsid w:val="00F13CE0"/>
    <w:rsid w:val="00F13EC6"/>
    <w:rsid w:val="00F1438E"/>
    <w:rsid w:val="00F14A03"/>
    <w:rsid w:val="00F150CF"/>
    <w:rsid w:val="00F159C6"/>
    <w:rsid w:val="00F2198E"/>
    <w:rsid w:val="00F224D0"/>
    <w:rsid w:val="00F22D63"/>
    <w:rsid w:val="00F231CF"/>
    <w:rsid w:val="00F23CBC"/>
    <w:rsid w:val="00F23E13"/>
    <w:rsid w:val="00F242CA"/>
    <w:rsid w:val="00F24526"/>
    <w:rsid w:val="00F25FE4"/>
    <w:rsid w:val="00F2614A"/>
    <w:rsid w:val="00F274F2"/>
    <w:rsid w:val="00F2770F"/>
    <w:rsid w:val="00F3034D"/>
    <w:rsid w:val="00F30E58"/>
    <w:rsid w:val="00F31FD9"/>
    <w:rsid w:val="00F32F02"/>
    <w:rsid w:val="00F34779"/>
    <w:rsid w:val="00F350BD"/>
    <w:rsid w:val="00F35386"/>
    <w:rsid w:val="00F375B7"/>
    <w:rsid w:val="00F40641"/>
    <w:rsid w:val="00F40CFB"/>
    <w:rsid w:val="00F419E7"/>
    <w:rsid w:val="00F41A4B"/>
    <w:rsid w:val="00F41B1F"/>
    <w:rsid w:val="00F424C5"/>
    <w:rsid w:val="00F42C1D"/>
    <w:rsid w:val="00F42F0E"/>
    <w:rsid w:val="00F44014"/>
    <w:rsid w:val="00F450DC"/>
    <w:rsid w:val="00F46AC2"/>
    <w:rsid w:val="00F47ABF"/>
    <w:rsid w:val="00F504AF"/>
    <w:rsid w:val="00F51C10"/>
    <w:rsid w:val="00F51DFF"/>
    <w:rsid w:val="00F5226A"/>
    <w:rsid w:val="00F529BF"/>
    <w:rsid w:val="00F52B65"/>
    <w:rsid w:val="00F53532"/>
    <w:rsid w:val="00F53E28"/>
    <w:rsid w:val="00F54F24"/>
    <w:rsid w:val="00F55C48"/>
    <w:rsid w:val="00F56D19"/>
    <w:rsid w:val="00F56DA0"/>
    <w:rsid w:val="00F56E87"/>
    <w:rsid w:val="00F577F1"/>
    <w:rsid w:val="00F60238"/>
    <w:rsid w:val="00F605DB"/>
    <w:rsid w:val="00F6099B"/>
    <w:rsid w:val="00F61460"/>
    <w:rsid w:val="00F615E7"/>
    <w:rsid w:val="00F618C0"/>
    <w:rsid w:val="00F6296F"/>
    <w:rsid w:val="00F62B17"/>
    <w:rsid w:val="00F63B37"/>
    <w:rsid w:val="00F64689"/>
    <w:rsid w:val="00F657F8"/>
    <w:rsid w:val="00F6604B"/>
    <w:rsid w:val="00F66313"/>
    <w:rsid w:val="00F66D14"/>
    <w:rsid w:val="00F67B61"/>
    <w:rsid w:val="00F70323"/>
    <w:rsid w:val="00F70AB9"/>
    <w:rsid w:val="00F715B1"/>
    <w:rsid w:val="00F71BBB"/>
    <w:rsid w:val="00F723A7"/>
    <w:rsid w:val="00F72E07"/>
    <w:rsid w:val="00F73061"/>
    <w:rsid w:val="00F73620"/>
    <w:rsid w:val="00F74929"/>
    <w:rsid w:val="00F74B8D"/>
    <w:rsid w:val="00F75298"/>
    <w:rsid w:val="00F76589"/>
    <w:rsid w:val="00F76FD7"/>
    <w:rsid w:val="00F77988"/>
    <w:rsid w:val="00F779D6"/>
    <w:rsid w:val="00F77F68"/>
    <w:rsid w:val="00F80BA3"/>
    <w:rsid w:val="00F80D2C"/>
    <w:rsid w:val="00F815FE"/>
    <w:rsid w:val="00F82427"/>
    <w:rsid w:val="00F82778"/>
    <w:rsid w:val="00F838F2"/>
    <w:rsid w:val="00F83FC8"/>
    <w:rsid w:val="00F84ABE"/>
    <w:rsid w:val="00F84FB1"/>
    <w:rsid w:val="00F85096"/>
    <w:rsid w:val="00F86C13"/>
    <w:rsid w:val="00F87321"/>
    <w:rsid w:val="00F876CC"/>
    <w:rsid w:val="00F87738"/>
    <w:rsid w:val="00F879F8"/>
    <w:rsid w:val="00F87D14"/>
    <w:rsid w:val="00F87D38"/>
    <w:rsid w:val="00F902B5"/>
    <w:rsid w:val="00F91ED1"/>
    <w:rsid w:val="00F92026"/>
    <w:rsid w:val="00F92891"/>
    <w:rsid w:val="00F92AF7"/>
    <w:rsid w:val="00F932F5"/>
    <w:rsid w:val="00F933C6"/>
    <w:rsid w:val="00F93B44"/>
    <w:rsid w:val="00F94F10"/>
    <w:rsid w:val="00F95563"/>
    <w:rsid w:val="00F96C2B"/>
    <w:rsid w:val="00F970C8"/>
    <w:rsid w:val="00F97119"/>
    <w:rsid w:val="00F97748"/>
    <w:rsid w:val="00F97C65"/>
    <w:rsid w:val="00F97D3C"/>
    <w:rsid w:val="00F97E18"/>
    <w:rsid w:val="00FA0D9F"/>
    <w:rsid w:val="00FA0EC5"/>
    <w:rsid w:val="00FA1ED4"/>
    <w:rsid w:val="00FA21AD"/>
    <w:rsid w:val="00FA2638"/>
    <w:rsid w:val="00FA3425"/>
    <w:rsid w:val="00FA44FB"/>
    <w:rsid w:val="00FA47DF"/>
    <w:rsid w:val="00FB02B3"/>
    <w:rsid w:val="00FB09E1"/>
    <w:rsid w:val="00FB0BCF"/>
    <w:rsid w:val="00FB1D33"/>
    <w:rsid w:val="00FB2FFC"/>
    <w:rsid w:val="00FB3712"/>
    <w:rsid w:val="00FB6E04"/>
    <w:rsid w:val="00FC04B8"/>
    <w:rsid w:val="00FC188D"/>
    <w:rsid w:val="00FC266A"/>
    <w:rsid w:val="00FC2AF1"/>
    <w:rsid w:val="00FC315D"/>
    <w:rsid w:val="00FC3644"/>
    <w:rsid w:val="00FC381B"/>
    <w:rsid w:val="00FC6B4D"/>
    <w:rsid w:val="00FC6D18"/>
    <w:rsid w:val="00FD010F"/>
    <w:rsid w:val="00FD102D"/>
    <w:rsid w:val="00FD2973"/>
    <w:rsid w:val="00FD3748"/>
    <w:rsid w:val="00FD4E89"/>
    <w:rsid w:val="00FD506B"/>
    <w:rsid w:val="00FD6BE9"/>
    <w:rsid w:val="00FD7DA8"/>
    <w:rsid w:val="00FE1813"/>
    <w:rsid w:val="00FE2254"/>
    <w:rsid w:val="00FE30DB"/>
    <w:rsid w:val="00FE3C97"/>
    <w:rsid w:val="00FE40F4"/>
    <w:rsid w:val="00FE45A5"/>
    <w:rsid w:val="00FE462F"/>
    <w:rsid w:val="00FE4DE1"/>
    <w:rsid w:val="00FE542F"/>
    <w:rsid w:val="00FE5572"/>
    <w:rsid w:val="00FE5D31"/>
    <w:rsid w:val="00FE5EF8"/>
    <w:rsid w:val="00FE64B3"/>
    <w:rsid w:val="00FE6E28"/>
    <w:rsid w:val="00FE741C"/>
    <w:rsid w:val="00FF06BF"/>
    <w:rsid w:val="00FF0EFD"/>
    <w:rsid w:val="00FF14F9"/>
    <w:rsid w:val="00FF1C9A"/>
    <w:rsid w:val="00FF4429"/>
    <w:rsid w:val="00FF48A7"/>
    <w:rsid w:val="00FF4CA0"/>
    <w:rsid w:val="00FF617E"/>
    <w:rsid w:val="00FF64BE"/>
    <w:rsid w:val="00FF7064"/>
    <w:rsid w:val="00FF7B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339"/>
    <w:pPr>
      <w:spacing w:line="24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852C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2C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04E16"/>
    <w:pPr>
      <w:spacing w:before="100" w:beforeAutospacing="1" w:after="100" w:afterAutospacing="1"/>
      <w:outlineLvl w:val="2"/>
    </w:pPr>
    <w:rPr>
      <w:rFonts w:eastAsia="Times New Roman"/>
      <w:b/>
      <w:bCs/>
      <w:sz w:val="27"/>
      <w:szCs w:val="27"/>
    </w:rPr>
  </w:style>
  <w:style w:type="paragraph" w:styleId="Heading5">
    <w:name w:val="heading 5"/>
    <w:basedOn w:val="Normal"/>
    <w:next w:val="Normal"/>
    <w:link w:val="Heading5Char"/>
    <w:uiPriority w:val="9"/>
    <w:unhideWhenUsed/>
    <w:qFormat/>
    <w:rsid w:val="00CF24F0"/>
    <w:pPr>
      <w:keepNext/>
      <w:keepLines/>
      <w:spacing w:before="200" w:after="0" w:line="276" w:lineRule="auto"/>
      <w:jc w:val="left"/>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04E16"/>
    <w:rPr>
      <w:rFonts w:ascii="Times New Roman" w:eastAsia="Times New Roman" w:hAnsi="Times New Roman" w:cs="Times New Roman"/>
      <w:b/>
      <w:bCs/>
      <w:sz w:val="27"/>
      <w:szCs w:val="27"/>
    </w:rPr>
  </w:style>
  <w:style w:type="paragraph" w:styleId="NormalWeb">
    <w:name w:val="Normal (Web)"/>
    <w:basedOn w:val="Normal"/>
    <w:uiPriority w:val="99"/>
    <w:unhideWhenUsed/>
    <w:rsid w:val="00504E16"/>
    <w:pPr>
      <w:spacing w:before="100" w:beforeAutospacing="1" w:after="100" w:afterAutospacing="1"/>
    </w:pPr>
    <w:rPr>
      <w:rFonts w:eastAsia="Times New Roman"/>
    </w:rPr>
  </w:style>
  <w:style w:type="paragraph" w:styleId="ListParagraph">
    <w:name w:val="List Paragraph"/>
    <w:basedOn w:val="Normal"/>
    <w:uiPriority w:val="34"/>
    <w:qFormat/>
    <w:rsid w:val="00484651"/>
    <w:pPr>
      <w:ind w:left="720"/>
      <w:contextualSpacing/>
    </w:pPr>
  </w:style>
  <w:style w:type="character" w:styleId="Hyperlink">
    <w:name w:val="Hyperlink"/>
    <w:basedOn w:val="DefaultParagraphFont"/>
    <w:uiPriority w:val="99"/>
    <w:unhideWhenUsed/>
    <w:rsid w:val="00D22BDB"/>
    <w:rPr>
      <w:color w:val="0000FF" w:themeColor="hyperlink"/>
      <w:u w:val="single"/>
    </w:rPr>
  </w:style>
  <w:style w:type="table" w:styleId="TableGrid">
    <w:name w:val="Table Grid"/>
    <w:basedOn w:val="TableNormal"/>
    <w:uiPriority w:val="59"/>
    <w:rsid w:val="00D011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E02939"/>
    <w:pPr>
      <w:spacing w:after="0"/>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E02939"/>
    <w:rPr>
      <w:rFonts w:ascii="Calibri" w:hAnsi="Calibri" w:cs="Calibri"/>
      <w:noProof/>
      <w:szCs w:val="24"/>
    </w:rPr>
  </w:style>
  <w:style w:type="paragraph" w:customStyle="1" w:styleId="EndNoteBibliography">
    <w:name w:val="EndNote Bibliography"/>
    <w:basedOn w:val="Normal"/>
    <w:link w:val="EndNoteBibliographyChar"/>
    <w:rsid w:val="00E02939"/>
    <w:rPr>
      <w:rFonts w:ascii="Calibri" w:hAnsi="Calibri" w:cs="Calibri"/>
      <w:noProof/>
      <w:sz w:val="22"/>
    </w:rPr>
  </w:style>
  <w:style w:type="character" w:customStyle="1" w:styleId="EndNoteBibliographyChar">
    <w:name w:val="EndNote Bibliography Char"/>
    <w:basedOn w:val="DefaultParagraphFont"/>
    <w:link w:val="EndNoteBibliography"/>
    <w:rsid w:val="00E02939"/>
    <w:rPr>
      <w:rFonts w:ascii="Calibri" w:hAnsi="Calibri" w:cs="Calibri"/>
      <w:noProof/>
      <w:szCs w:val="24"/>
    </w:rPr>
  </w:style>
  <w:style w:type="paragraph" w:styleId="BalloonText">
    <w:name w:val="Balloon Text"/>
    <w:basedOn w:val="Normal"/>
    <w:link w:val="BalloonTextChar"/>
    <w:uiPriority w:val="99"/>
    <w:semiHidden/>
    <w:unhideWhenUsed/>
    <w:rsid w:val="0087008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084"/>
    <w:rPr>
      <w:rFonts w:ascii="Tahoma" w:hAnsi="Tahoma" w:cs="Tahoma"/>
      <w:sz w:val="16"/>
      <w:szCs w:val="16"/>
    </w:rPr>
  </w:style>
  <w:style w:type="paragraph" w:styleId="Header">
    <w:name w:val="header"/>
    <w:basedOn w:val="Normal"/>
    <w:link w:val="HeaderChar"/>
    <w:uiPriority w:val="99"/>
    <w:semiHidden/>
    <w:unhideWhenUsed/>
    <w:rsid w:val="00131B87"/>
    <w:pPr>
      <w:tabs>
        <w:tab w:val="center" w:pos="4680"/>
        <w:tab w:val="right" w:pos="9360"/>
      </w:tabs>
      <w:spacing w:after="0"/>
    </w:pPr>
  </w:style>
  <w:style w:type="character" w:customStyle="1" w:styleId="HeaderChar">
    <w:name w:val="Header Char"/>
    <w:basedOn w:val="DefaultParagraphFont"/>
    <w:link w:val="Header"/>
    <w:uiPriority w:val="99"/>
    <w:semiHidden/>
    <w:rsid w:val="00131B87"/>
  </w:style>
  <w:style w:type="paragraph" w:styleId="Footer">
    <w:name w:val="footer"/>
    <w:basedOn w:val="Normal"/>
    <w:link w:val="FooterChar"/>
    <w:uiPriority w:val="99"/>
    <w:unhideWhenUsed/>
    <w:rsid w:val="00131B87"/>
    <w:pPr>
      <w:tabs>
        <w:tab w:val="center" w:pos="4680"/>
        <w:tab w:val="right" w:pos="9360"/>
      </w:tabs>
      <w:spacing w:after="0"/>
    </w:pPr>
  </w:style>
  <w:style w:type="character" w:customStyle="1" w:styleId="FooterChar">
    <w:name w:val="Footer Char"/>
    <w:basedOn w:val="DefaultParagraphFont"/>
    <w:link w:val="Footer"/>
    <w:uiPriority w:val="99"/>
    <w:rsid w:val="00131B87"/>
  </w:style>
  <w:style w:type="paragraph" w:styleId="NoSpacing">
    <w:name w:val="No Spacing"/>
    <w:uiPriority w:val="1"/>
    <w:qFormat/>
    <w:rsid w:val="00852C2F"/>
    <w:pPr>
      <w:spacing w:after="0" w:line="240" w:lineRule="auto"/>
      <w:jc w:val="both"/>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852C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52C2F"/>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rsid w:val="00CF24F0"/>
    <w:rPr>
      <w:rFonts w:asciiTheme="majorHAnsi" w:eastAsiaTheme="majorEastAsia" w:hAnsiTheme="majorHAnsi" w:cstheme="majorBidi"/>
      <w:color w:val="243F60" w:themeColor="accent1" w:themeShade="7F"/>
    </w:rPr>
  </w:style>
  <w:style w:type="character" w:customStyle="1" w:styleId="storytime">
    <w:name w:val="story__time"/>
    <w:basedOn w:val="DefaultParagraphFont"/>
    <w:rsid w:val="009276AA"/>
  </w:style>
  <w:style w:type="character" w:styleId="Emphasis">
    <w:name w:val="Emphasis"/>
    <w:basedOn w:val="DefaultParagraphFont"/>
    <w:uiPriority w:val="20"/>
    <w:qFormat/>
    <w:rsid w:val="005D2F09"/>
    <w:rPr>
      <w:i/>
      <w:iCs/>
    </w:rPr>
  </w:style>
  <w:style w:type="character" w:customStyle="1" w:styleId="apple-converted-space">
    <w:name w:val="apple-converted-space"/>
    <w:basedOn w:val="DefaultParagraphFont"/>
    <w:rsid w:val="005D2F09"/>
  </w:style>
  <w:style w:type="character" w:styleId="Strong">
    <w:name w:val="Strong"/>
    <w:basedOn w:val="DefaultParagraphFont"/>
    <w:uiPriority w:val="22"/>
    <w:qFormat/>
    <w:rsid w:val="009A0C58"/>
    <w:rPr>
      <w:b/>
      <w:bCs/>
    </w:rPr>
  </w:style>
  <w:style w:type="character" w:styleId="FollowedHyperlink">
    <w:name w:val="FollowedHyperlink"/>
    <w:basedOn w:val="DefaultParagraphFont"/>
    <w:uiPriority w:val="99"/>
    <w:semiHidden/>
    <w:unhideWhenUsed/>
    <w:rsid w:val="00F150CF"/>
    <w:rPr>
      <w:color w:val="800080" w:themeColor="followedHyperlink"/>
      <w:u w:val="single"/>
    </w:rPr>
  </w:style>
  <w:style w:type="paragraph" w:styleId="FootnoteText">
    <w:name w:val="footnote text"/>
    <w:basedOn w:val="Normal"/>
    <w:link w:val="FootnoteTextChar"/>
    <w:uiPriority w:val="99"/>
    <w:semiHidden/>
    <w:unhideWhenUsed/>
    <w:rsid w:val="00FF4CA0"/>
    <w:pPr>
      <w:spacing w:after="0"/>
    </w:pPr>
    <w:rPr>
      <w:sz w:val="20"/>
      <w:szCs w:val="20"/>
    </w:rPr>
  </w:style>
  <w:style w:type="character" w:customStyle="1" w:styleId="FootnoteTextChar">
    <w:name w:val="Footnote Text Char"/>
    <w:basedOn w:val="DefaultParagraphFont"/>
    <w:link w:val="FootnoteText"/>
    <w:uiPriority w:val="99"/>
    <w:semiHidden/>
    <w:rsid w:val="00FF4CA0"/>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F4CA0"/>
    <w:rPr>
      <w:vertAlign w:val="superscript"/>
    </w:rPr>
  </w:style>
  <w:style w:type="character" w:styleId="CommentReference">
    <w:name w:val="annotation reference"/>
    <w:basedOn w:val="DefaultParagraphFont"/>
    <w:uiPriority w:val="99"/>
    <w:semiHidden/>
    <w:unhideWhenUsed/>
    <w:rsid w:val="001628DA"/>
    <w:rPr>
      <w:sz w:val="16"/>
      <w:szCs w:val="16"/>
    </w:rPr>
  </w:style>
  <w:style w:type="paragraph" w:styleId="CommentText">
    <w:name w:val="annotation text"/>
    <w:basedOn w:val="Normal"/>
    <w:link w:val="CommentTextChar"/>
    <w:uiPriority w:val="99"/>
    <w:semiHidden/>
    <w:unhideWhenUsed/>
    <w:rsid w:val="001628DA"/>
    <w:rPr>
      <w:sz w:val="20"/>
      <w:szCs w:val="20"/>
    </w:rPr>
  </w:style>
  <w:style w:type="character" w:customStyle="1" w:styleId="CommentTextChar">
    <w:name w:val="Comment Text Char"/>
    <w:basedOn w:val="DefaultParagraphFont"/>
    <w:link w:val="CommentText"/>
    <w:uiPriority w:val="99"/>
    <w:semiHidden/>
    <w:rsid w:val="001628D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28DA"/>
    <w:rPr>
      <w:b/>
      <w:bCs/>
    </w:rPr>
  </w:style>
  <w:style w:type="character" w:customStyle="1" w:styleId="CommentSubjectChar">
    <w:name w:val="Comment Subject Char"/>
    <w:basedOn w:val="CommentTextChar"/>
    <w:link w:val="CommentSubject"/>
    <w:uiPriority w:val="99"/>
    <w:semiHidden/>
    <w:rsid w:val="001628DA"/>
    <w:rPr>
      <w:b/>
      <w:bCs/>
    </w:rPr>
  </w:style>
  <w:style w:type="character" w:customStyle="1" w:styleId="guide-superscript">
    <w:name w:val="guide-superscript"/>
    <w:basedOn w:val="DefaultParagraphFont"/>
    <w:rsid w:val="00F74B8D"/>
  </w:style>
  <w:style w:type="paragraph" w:customStyle="1" w:styleId="guide-footnote">
    <w:name w:val="guide-footnote"/>
    <w:basedOn w:val="Normal"/>
    <w:rsid w:val="00F74B8D"/>
    <w:pPr>
      <w:spacing w:before="100" w:beforeAutospacing="1" w:after="100" w:afterAutospacing="1"/>
      <w:jc w:val="left"/>
    </w:pPr>
    <w:rPr>
      <w:rFonts w:eastAsia="Times New Roman"/>
    </w:rPr>
  </w:style>
  <w:style w:type="character" w:customStyle="1" w:styleId="redtext">
    <w:name w:val="redtext"/>
    <w:basedOn w:val="DefaultParagraphFont"/>
    <w:rsid w:val="00F74B8D"/>
  </w:style>
  <w:style w:type="character" w:customStyle="1" w:styleId="ej-keyword">
    <w:name w:val="ej-keyword"/>
    <w:basedOn w:val="DefaultParagraphFont"/>
    <w:rsid w:val="00183CE1"/>
  </w:style>
</w:styles>
</file>

<file path=word/webSettings.xml><?xml version="1.0" encoding="utf-8"?>
<w:webSettings xmlns:r="http://schemas.openxmlformats.org/officeDocument/2006/relationships" xmlns:w="http://schemas.openxmlformats.org/wordprocessingml/2006/main">
  <w:divs>
    <w:div w:id="361782713">
      <w:bodyDiv w:val="1"/>
      <w:marLeft w:val="0"/>
      <w:marRight w:val="0"/>
      <w:marTop w:val="0"/>
      <w:marBottom w:val="0"/>
      <w:divBdr>
        <w:top w:val="none" w:sz="0" w:space="0" w:color="auto"/>
        <w:left w:val="none" w:sz="0" w:space="0" w:color="auto"/>
        <w:bottom w:val="none" w:sz="0" w:space="0" w:color="auto"/>
        <w:right w:val="none" w:sz="0" w:space="0" w:color="auto"/>
      </w:divBdr>
    </w:div>
    <w:div w:id="377897870">
      <w:bodyDiv w:val="1"/>
      <w:marLeft w:val="0"/>
      <w:marRight w:val="0"/>
      <w:marTop w:val="0"/>
      <w:marBottom w:val="0"/>
      <w:divBdr>
        <w:top w:val="none" w:sz="0" w:space="0" w:color="auto"/>
        <w:left w:val="none" w:sz="0" w:space="0" w:color="auto"/>
        <w:bottom w:val="none" w:sz="0" w:space="0" w:color="auto"/>
        <w:right w:val="none" w:sz="0" w:space="0" w:color="auto"/>
      </w:divBdr>
      <w:divsChild>
        <w:div w:id="436799037">
          <w:marLeft w:val="0"/>
          <w:marRight w:val="0"/>
          <w:marTop w:val="0"/>
          <w:marBottom w:val="0"/>
          <w:divBdr>
            <w:top w:val="none" w:sz="0" w:space="0" w:color="auto"/>
            <w:left w:val="none" w:sz="0" w:space="0" w:color="auto"/>
            <w:bottom w:val="none" w:sz="0" w:space="0" w:color="auto"/>
            <w:right w:val="none" w:sz="0" w:space="0" w:color="auto"/>
          </w:divBdr>
        </w:div>
        <w:div w:id="1288774736">
          <w:marLeft w:val="0"/>
          <w:marRight w:val="0"/>
          <w:marTop w:val="0"/>
          <w:marBottom w:val="0"/>
          <w:divBdr>
            <w:top w:val="none" w:sz="0" w:space="0" w:color="auto"/>
            <w:left w:val="none" w:sz="0" w:space="0" w:color="auto"/>
            <w:bottom w:val="none" w:sz="0" w:space="0" w:color="auto"/>
            <w:right w:val="none" w:sz="0" w:space="0" w:color="auto"/>
          </w:divBdr>
        </w:div>
      </w:divsChild>
    </w:div>
    <w:div w:id="508327414">
      <w:bodyDiv w:val="1"/>
      <w:marLeft w:val="0"/>
      <w:marRight w:val="0"/>
      <w:marTop w:val="0"/>
      <w:marBottom w:val="0"/>
      <w:divBdr>
        <w:top w:val="none" w:sz="0" w:space="0" w:color="auto"/>
        <w:left w:val="none" w:sz="0" w:space="0" w:color="auto"/>
        <w:bottom w:val="none" w:sz="0" w:space="0" w:color="auto"/>
        <w:right w:val="none" w:sz="0" w:space="0" w:color="auto"/>
      </w:divBdr>
    </w:div>
    <w:div w:id="669915524">
      <w:bodyDiv w:val="1"/>
      <w:marLeft w:val="0"/>
      <w:marRight w:val="0"/>
      <w:marTop w:val="0"/>
      <w:marBottom w:val="0"/>
      <w:divBdr>
        <w:top w:val="none" w:sz="0" w:space="0" w:color="auto"/>
        <w:left w:val="none" w:sz="0" w:space="0" w:color="auto"/>
        <w:bottom w:val="none" w:sz="0" w:space="0" w:color="auto"/>
        <w:right w:val="none" w:sz="0" w:space="0" w:color="auto"/>
      </w:divBdr>
    </w:div>
    <w:div w:id="1047531886">
      <w:bodyDiv w:val="1"/>
      <w:marLeft w:val="0"/>
      <w:marRight w:val="0"/>
      <w:marTop w:val="0"/>
      <w:marBottom w:val="0"/>
      <w:divBdr>
        <w:top w:val="none" w:sz="0" w:space="0" w:color="auto"/>
        <w:left w:val="none" w:sz="0" w:space="0" w:color="auto"/>
        <w:bottom w:val="none" w:sz="0" w:space="0" w:color="auto"/>
        <w:right w:val="none" w:sz="0" w:space="0" w:color="auto"/>
      </w:divBdr>
    </w:div>
    <w:div w:id="1240097300">
      <w:bodyDiv w:val="1"/>
      <w:marLeft w:val="0"/>
      <w:marRight w:val="0"/>
      <w:marTop w:val="0"/>
      <w:marBottom w:val="0"/>
      <w:divBdr>
        <w:top w:val="none" w:sz="0" w:space="0" w:color="auto"/>
        <w:left w:val="none" w:sz="0" w:space="0" w:color="auto"/>
        <w:bottom w:val="none" w:sz="0" w:space="0" w:color="auto"/>
        <w:right w:val="none" w:sz="0" w:space="0" w:color="auto"/>
      </w:divBdr>
    </w:div>
    <w:div w:id="1448431604">
      <w:bodyDiv w:val="1"/>
      <w:marLeft w:val="0"/>
      <w:marRight w:val="0"/>
      <w:marTop w:val="0"/>
      <w:marBottom w:val="0"/>
      <w:divBdr>
        <w:top w:val="none" w:sz="0" w:space="0" w:color="auto"/>
        <w:left w:val="none" w:sz="0" w:space="0" w:color="auto"/>
        <w:bottom w:val="none" w:sz="0" w:space="0" w:color="auto"/>
        <w:right w:val="none" w:sz="0" w:space="0" w:color="auto"/>
      </w:divBdr>
    </w:div>
    <w:div w:id="1709331305">
      <w:bodyDiv w:val="1"/>
      <w:marLeft w:val="0"/>
      <w:marRight w:val="0"/>
      <w:marTop w:val="0"/>
      <w:marBottom w:val="0"/>
      <w:divBdr>
        <w:top w:val="none" w:sz="0" w:space="0" w:color="auto"/>
        <w:left w:val="none" w:sz="0" w:space="0" w:color="auto"/>
        <w:bottom w:val="none" w:sz="0" w:space="0" w:color="auto"/>
        <w:right w:val="none" w:sz="0" w:space="0" w:color="auto"/>
      </w:divBdr>
    </w:div>
    <w:div w:id="1755663429">
      <w:bodyDiv w:val="1"/>
      <w:marLeft w:val="0"/>
      <w:marRight w:val="0"/>
      <w:marTop w:val="0"/>
      <w:marBottom w:val="0"/>
      <w:divBdr>
        <w:top w:val="none" w:sz="0" w:space="0" w:color="auto"/>
        <w:left w:val="none" w:sz="0" w:space="0" w:color="auto"/>
        <w:bottom w:val="none" w:sz="0" w:space="0" w:color="auto"/>
        <w:right w:val="none" w:sz="0" w:space="0" w:color="auto"/>
      </w:divBdr>
    </w:div>
    <w:div w:id="177304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BDF43-1A90-468B-9923-4BBB214B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shery</dc:creator>
  <cp:lastModifiedBy>Adnan</cp:lastModifiedBy>
  <cp:revision>65</cp:revision>
  <cp:lastPrinted>2018-01-13T04:01:00Z</cp:lastPrinted>
  <dcterms:created xsi:type="dcterms:W3CDTF">2019-04-29T06:32:00Z</dcterms:created>
  <dcterms:modified xsi:type="dcterms:W3CDTF">2020-04-25T10:51:00Z</dcterms:modified>
</cp:coreProperties>
</file>